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2406" w:rsidRDefault="005A2406" w:rsidP="005A2406">
      <w:pPr>
        <w:bidi w:val="0"/>
        <w:spacing w:line="240" w:lineRule="auto"/>
        <w:rPr>
          <w:rFonts w:asciiTheme="minorBidi" w:hAnsiTheme="minorBidi" w:cstheme="minorBidi"/>
        </w:rPr>
      </w:pPr>
      <w:bookmarkStart w:id="0" w:name="_GoBack"/>
      <w:bookmarkEnd w:id="0"/>
      <w:r>
        <w:rPr>
          <w:rFonts w:asciiTheme="minorBidi" w:hAnsiTheme="minorBidi" w:cstheme="minorBidi" w:hint="cs"/>
          <w:rtl/>
        </w:rPr>
        <w:t>‏</w:t>
      </w:r>
      <w:r>
        <w:rPr>
          <w:rFonts w:asciiTheme="minorBidi" w:hAnsiTheme="minorBidi" w:cstheme="minorBidi"/>
          <w:rtl/>
        </w:rPr>
        <w:t>07/10/2013</w:t>
      </w:r>
    </w:p>
    <w:p w:rsidR="005A2406" w:rsidRPr="00A61258" w:rsidRDefault="005A2406" w:rsidP="005A2406">
      <w:pPr>
        <w:spacing w:line="240" w:lineRule="auto"/>
        <w:rPr>
          <w:rFonts w:asciiTheme="minorBidi" w:hAnsiTheme="minorBidi" w:cstheme="minorBidi"/>
          <w:b/>
          <w:bCs/>
          <w:u w:val="single"/>
          <w:rtl/>
        </w:rPr>
      </w:pPr>
      <w:r w:rsidRPr="00A61258">
        <w:rPr>
          <w:rFonts w:asciiTheme="minorBidi" w:hAnsiTheme="minorBidi" w:cstheme="minorBidi"/>
          <w:rtl/>
        </w:rPr>
        <w:t>לכבוד</w:t>
      </w:r>
    </w:p>
    <w:p w:rsidR="005A2406" w:rsidRDefault="005A2406" w:rsidP="005A2406">
      <w:pPr>
        <w:spacing w:line="240" w:lineRule="auto"/>
        <w:rPr>
          <w:rFonts w:asciiTheme="minorBidi" w:hAnsiTheme="minorBidi" w:cstheme="minorBidi"/>
          <w:u w:val="single"/>
          <w:rtl/>
        </w:rPr>
      </w:pPr>
      <w:r w:rsidRPr="00A61258">
        <w:rPr>
          <w:rFonts w:asciiTheme="minorBidi" w:hAnsiTheme="minorBidi" w:cstheme="minorBidi"/>
          <w:u w:val="single"/>
          <w:rtl/>
        </w:rPr>
        <w:t>ועדת המכרזים המשרדית</w:t>
      </w:r>
    </w:p>
    <w:p w:rsidR="005A2406" w:rsidRPr="00A61258" w:rsidRDefault="005A2406" w:rsidP="005A2406">
      <w:pPr>
        <w:spacing w:line="240" w:lineRule="auto"/>
        <w:rPr>
          <w:rFonts w:asciiTheme="minorBidi" w:hAnsiTheme="minorBidi" w:cstheme="minorBidi"/>
          <w:u w:val="single"/>
          <w:rtl/>
        </w:rPr>
      </w:pPr>
    </w:p>
    <w:p w:rsidR="005A2406" w:rsidRPr="00A4016F" w:rsidRDefault="005A2406" w:rsidP="005A2406">
      <w:pPr>
        <w:tabs>
          <w:tab w:val="left" w:pos="0"/>
        </w:tabs>
        <w:jc w:val="center"/>
        <w:rPr>
          <w:rFonts w:asciiTheme="minorBidi" w:hAnsiTheme="minorBidi" w:cstheme="minorBidi"/>
          <w:b/>
          <w:bCs/>
          <w:sz w:val="28"/>
          <w:szCs w:val="28"/>
          <w:u w:val="single"/>
          <w:rtl/>
        </w:rPr>
      </w:pPr>
      <w:r w:rsidRPr="00A4016F">
        <w:rPr>
          <w:rFonts w:asciiTheme="minorBidi" w:hAnsiTheme="minorBidi" w:cstheme="minorBidi"/>
          <w:sz w:val="28"/>
          <w:szCs w:val="28"/>
          <w:rtl/>
        </w:rPr>
        <w:t xml:space="preserve">הנדון: </w:t>
      </w:r>
      <w:r w:rsidRPr="00A4016F">
        <w:rPr>
          <w:rFonts w:asciiTheme="minorBidi" w:hAnsiTheme="minorBidi" w:cstheme="minorBidi" w:hint="cs"/>
          <w:b/>
          <w:bCs/>
          <w:sz w:val="28"/>
          <w:szCs w:val="28"/>
          <w:u w:val="single"/>
          <w:rtl/>
        </w:rPr>
        <w:t>בקשה</w:t>
      </w:r>
      <w:r w:rsidRPr="00A4016F">
        <w:rPr>
          <w:rFonts w:asciiTheme="minorBidi" w:hAnsiTheme="minorBidi" w:cstheme="minorBidi"/>
          <w:b/>
          <w:bCs/>
          <w:sz w:val="28"/>
          <w:szCs w:val="28"/>
          <w:u w:val="single"/>
          <w:rtl/>
        </w:rPr>
        <w:t xml:space="preserve"> למיזם משותף </w:t>
      </w:r>
      <w:r w:rsidRPr="00A4016F">
        <w:rPr>
          <w:rFonts w:asciiTheme="minorBidi" w:hAnsiTheme="minorBidi" w:cstheme="minorBidi" w:hint="cs"/>
          <w:b/>
          <w:bCs/>
          <w:sz w:val="28"/>
          <w:szCs w:val="28"/>
          <w:u w:val="single"/>
          <w:rtl/>
        </w:rPr>
        <w:t>לפיתוח בר קיימא בעסקים</w:t>
      </w:r>
    </w:p>
    <w:p w:rsidR="005A2406" w:rsidRPr="00A4016F" w:rsidRDefault="005A2406" w:rsidP="005A2406">
      <w:pPr>
        <w:tabs>
          <w:tab w:val="left" w:pos="0"/>
        </w:tabs>
        <w:jc w:val="center"/>
        <w:rPr>
          <w:rFonts w:asciiTheme="minorBidi" w:hAnsiTheme="minorBidi" w:cstheme="minorBidi"/>
          <w:sz w:val="24"/>
          <w:szCs w:val="24"/>
          <w:rtl/>
        </w:rPr>
      </w:pPr>
      <w:r w:rsidRPr="00A4016F">
        <w:rPr>
          <w:rFonts w:asciiTheme="minorBidi" w:hAnsiTheme="minorBidi" w:cstheme="minorBidi"/>
          <w:b/>
          <w:bCs/>
          <w:sz w:val="24"/>
          <w:szCs w:val="24"/>
          <w:rtl/>
        </w:rPr>
        <w:t xml:space="preserve">בין המשרד להגנת הסביבה </w:t>
      </w:r>
      <w:r w:rsidRPr="00A4016F">
        <w:rPr>
          <w:rFonts w:asciiTheme="minorBidi" w:hAnsiTheme="minorBidi" w:cstheme="minorBidi" w:hint="cs"/>
          <w:b/>
          <w:bCs/>
          <w:sz w:val="24"/>
          <w:szCs w:val="24"/>
          <w:rtl/>
        </w:rPr>
        <w:t>לעיריית באר שבע</w:t>
      </w:r>
    </w:p>
    <w:p w:rsidR="00B66B3A" w:rsidRPr="00A4016F" w:rsidRDefault="00B66B3A" w:rsidP="00B65045">
      <w:pPr>
        <w:pStyle w:val="1"/>
        <w:rPr>
          <w:rtl/>
        </w:rPr>
      </w:pPr>
      <w:r w:rsidRPr="00A4016F">
        <w:rPr>
          <w:rtl/>
        </w:rPr>
        <w:t>רקע</w:t>
      </w:r>
    </w:p>
    <w:p w:rsidR="00B66B3A" w:rsidRDefault="00DC13FE" w:rsidP="00685272">
      <w:pPr>
        <w:tabs>
          <w:tab w:val="left" w:pos="3146"/>
        </w:tabs>
        <w:jc w:val="both"/>
        <w:rPr>
          <w:rFonts w:asciiTheme="minorBidi" w:hAnsiTheme="minorBidi" w:cstheme="minorBidi"/>
          <w:rtl/>
        </w:rPr>
      </w:pPr>
      <w:r>
        <w:rPr>
          <w:rFonts w:asciiTheme="minorBidi" w:hAnsiTheme="minorBidi" w:cstheme="minorBidi" w:hint="cs"/>
          <w:rtl/>
        </w:rPr>
        <w:t xml:space="preserve">המשרד להגנת הסביבה פועל במגוון </w:t>
      </w:r>
      <w:r w:rsidR="00685272">
        <w:rPr>
          <w:rFonts w:asciiTheme="minorBidi" w:hAnsiTheme="minorBidi" w:cstheme="minorBidi" w:hint="cs"/>
          <w:rtl/>
        </w:rPr>
        <w:t>אמצעים</w:t>
      </w:r>
      <w:r>
        <w:rPr>
          <w:rFonts w:asciiTheme="minorBidi" w:hAnsiTheme="minorBidi" w:cstheme="minorBidi" w:hint="cs"/>
          <w:rtl/>
        </w:rPr>
        <w:t xml:space="preserve"> על מנת לקדם את הממשלה לקראת עמידה ביעדי </w:t>
      </w:r>
      <w:r w:rsidR="00685272">
        <w:rPr>
          <w:rFonts w:asciiTheme="minorBidi" w:hAnsiTheme="minorBidi" w:cstheme="minorBidi" w:hint="cs"/>
          <w:rtl/>
        </w:rPr>
        <w:t>הממשלה</w:t>
      </w:r>
      <w:r>
        <w:rPr>
          <w:rFonts w:asciiTheme="minorBidi" w:hAnsiTheme="minorBidi" w:cstheme="minorBidi" w:hint="cs"/>
          <w:rtl/>
        </w:rPr>
        <w:t xml:space="preserve"> להפחתה בצריכת החשמל ובפליטות גזי חממה עד שנת 2020. </w:t>
      </w:r>
      <w:r w:rsidR="00994EB9">
        <w:rPr>
          <w:rFonts w:asciiTheme="minorBidi" w:hAnsiTheme="minorBidi" w:cstheme="minorBidi" w:hint="cs"/>
          <w:rtl/>
        </w:rPr>
        <w:t>הפעילות</w:t>
      </w:r>
      <w:r w:rsidR="00205461">
        <w:rPr>
          <w:rFonts w:asciiTheme="minorBidi" w:hAnsiTheme="minorBidi" w:cstheme="minorBidi" w:hint="cs"/>
          <w:rtl/>
        </w:rPr>
        <w:t xml:space="preserve"> בתחום זה</w:t>
      </w:r>
      <w:r w:rsidR="00994EB9">
        <w:rPr>
          <w:rFonts w:asciiTheme="minorBidi" w:hAnsiTheme="minorBidi" w:cstheme="minorBidi" w:hint="cs"/>
          <w:rtl/>
        </w:rPr>
        <w:t xml:space="preserve"> מתחברת ליעדים ופעילויות נוספות של המשרד בכל הקשור </w:t>
      </w:r>
      <w:r>
        <w:rPr>
          <w:rFonts w:asciiTheme="minorBidi" w:hAnsiTheme="minorBidi" w:cstheme="minorBidi" w:hint="cs"/>
          <w:rtl/>
        </w:rPr>
        <w:t>לקידום צמיחה ירוקה ופיתוח בר קיימא</w:t>
      </w:r>
      <w:r w:rsidR="00AE3520">
        <w:rPr>
          <w:rFonts w:asciiTheme="minorBidi" w:hAnsiTheme="minorBidi" w:cstheme="minorBidi" w:hint="cs"/>
          <w:rtl/>
        </w:rPr>
        <w:t xml:space="preserve"> בעסקים ו</w:t>
      </w:r>
      <w:r w:rsidR="00235AA3">
        <w:rPr>
          <w:rFonts w:asciiTheme="minorBidi" w:hAnsiTheme="minorBidi" w:cstheme="minorBidi" w:hint="cs"/>
          <w:rtl/>
        </w:rPr>
        <w:t>ב</w:t>
      </w:r>
      <w:r w:rsidR="00AE3520">
        <w:rPr>
          <w:rFonts w:asciiTheme="minorBidi" w:hAnsiTheme="minorBidi" w:cstheme="minorBidi" w:hint="cs"/>
          <w:rtl/>
        </w:rPr>
        <w:t xml:space="preserve">רשויות. למרות </w:t>
      </w:r>
      <w:r w:rsidR="00205461">
        <w:rPr>
          <w:rFonts w:asciiTheme="minorBidi" w:hAnsiTheme="minorBidi" w:cstheme="minorBidi" w:hint="cs"/>
          <w:rtl/>
        </w:rPr>
        <w:t>ה</w:t>
      </w:r>
      <w:r w:rsidR="00994EB9">
        <w:rPr>
          <w:rFonts w:asciiTheme="minorBidi" w:hAnsiTheme="minorBidi" w:cstheme="minorBidi" w:hint="cs"/>
          <w:rtl/>
        </w:rPr>
        <w:t xml:space="preserve">פעילויות השונות </w:t>
      </w:r>
      <w:r w:rsidR="00AE3520">
        <w:rPr>
          <w:rFonts w:asciiTheme="minorBidi" w:hAnsiTheme="minorBidi" w:cstheme="minorBidi" w:hint="cs"/>
          <w:rtl/>
        </w:rPr>
        <w:t>ש</w:t>
      </w:r>
      <w:r w:rsidR="00994EB9">
        <w:rPr>
          <w:rFonts w:asciiTheme="minorBidi" w:hAnsiTheme="minorBidi" w:cstheme="minorBidi" w:hint="cs"/>
          <w:rtl/>
        </w:rPr>
        <w:t xml:space="preserve">ל </w:t>
      </w:r>
      <w:r w:rsidR="00AE3520">
        <w:rPr>
          <w:rFonts w:asciiTheme="minorBidi" w:hAnsiTheme="minorBidi" w:cstheme="minorBidi" w:hint="cs"/>
          <w:rtl/>
        </w:rPr>
        <w:t xml:space="preserve">המשרד (תכנית מענקים, תג הסביבה, סקרי אנרגיה, תו ירוק, בניה ירוקה) </w:t>
      </w:r>
      <w:r w:rsidR="00994EB9">
        <w:rPr>
          <w:rFonts w:asciiTheme="minorBidi" w:hAnsiTheme="minorBidi" w:cstheme="minorBidi" w:hint="cs"/>
          <w:rtl/>
        </w:rPr>
        <w:t xml:space="preserve">עד היום </w:t>
      </w:r>
      <w:r w:rsidR="00DE21CE">
        <w:rPr>
          <w:rFonts w:asciiTheme="minorBidi" w:hAnsiTheme="minorBidi" w:cstheme="minorBidi" w:hint="cs"/>
          <w:rtl/>
        </w:rPr>
        <w:t xml:space="preserve">כמעט </w:t>
      </w:r>
      <w:r w:rsidR="00235AA3">
        <w:rPr>
          <w:rFonts w:asciiTheme="minorBidi" w:hAnsiTheme="minorBidi" w:cstheme="minorBidi" w:hint="cs"/>
          <w:rtl/>
        </w:rPr>
        <w:t>ו</w:t>
      </w:r>
      <w:r w:rsidR="00994EB9">
        <w:rPr>
          <w:rFonts w:asciiTheme="minorBidi" w:hAnsiTheme="minorBidi" w:cstheme="minorBidi" w:hint="cs"/>
          <w:rtl/>
        </w:rPr>
        <w:t>לא התבצעה כל פעילות ממוקדת ב</w:t>
      </w:r>
      <w:r w:rsidR="00AE3520">
        <w:rPr>
          <w:rFonts w:asciiTheme="minorBidi" w:hAnsiTheme="minorBidi" w:cstheme="minorBidi" w:hint="cs"/>
          <w:rtl/>
        </w:rPr>
        <w:t>מגזר העסקים הזעירים והקטנים</w:t>
      </w:r>
      <w:r w:rsidR="00235AA3">
        <w:rPr>
          <w:rFonts w:asciiTheme="minorBidi" w:hAnsiTheme="minorBidi" w:cstheme="minorBidi" w:hint="cs"/>
          <w:rtl/>
        </w:rPr>
        <w:t>,</w:t>
      </w:r>
      <w:r w:rsidR="00AE3520">
        <w:rPr>
          <w:rFonts w:asciiTheme="minorBidi" w:hAnsiTheme="minorBidi" w:cstheme="minorBidi" w:hint="cs"/>
          <w:rtl/>
        </w:rPr>
        <w:t xml:space="preserve"> אשר מונה עשרות אלפי עסקים זעירים וקטנים</w:t>
      </w:r>
      <w:r w:rsidR="00994EB9">
        <w:rPr>
          <w:rFonts w:asciiTheme="minorBidi" w:hAnsiTheme="minorBidi" w:cstheme="minorBidi" w:hint="cs"/>
          <w:rtl/>
        </w:rPr>
        <w:t xml:space="preserve"> ברחבי הארץ</w:t>
      </w:r>
      <w:r w:rsidR="00205461">
        <w:rPr>
          <w:rFonts w:asciiTheme="minorBidi" w:hAnsiTheme="minorBidi" w:cstheme="minorBidi" w:hint="cs"/>
          <w:rtl/>
        </w:rPr>
        <w:t xml:space="preserve">. </w:t>
      </w:r>
      <w:r w:rsidR="00AA2472">
        <w:rPr>
          <w:rFonts w:asciiTheme="minorBidi" w:hAnsiTheme="minorBidi" w:cstheme="minorBidi" w:hint="cs"/>
          <w:rtl/>
        </w:rPr>
        <w:t>ייעוץ</w:t>
      </w:r>
      <w:r w:rsidR="00205461">
        <w:rPr>
          <w:rFonts w:asciiTheme="minorBidi" w:hAnsiTheme="minorBidi" w:cstheme="minorBidi" w:hint="cs"/>
          <w:rtl/>
        </w:rPr>
        <w:t xml:space="preserve"> לסקטור</w:t>
      </w:r>
      <w:r w:rsidR="00994EB9">
        <w:rPr>
          <w:rFonts w:asciiTheme="minorBidi" w:hAnsiTheme="minorBidi" w:cstheme="minorBidi" w:hint="cs"/>
          <w:rtl/>
        </w:rPr>
        <w:t xml:space="preserve"> חשוב</w:t>
      </w:r>
      <w:r w:rsidR="00205461">
        <w:rPr>
          <w:rFonts w:asciiTheme="minorBidi" w:hAnsiTheme="minorBidi" w:cstheme="minorBidi" w:hint="cs"/>
          <w:rtl/>
        </w:rPr>
        <w:t xml:space="preserve"> זה להתייעל אנרגטית</w:t>
      </w:r>
      <w:r w:rsidR="00994EB9">
        <w:rPr>
          <w:rFonts w:asciiTheme="minorBidi" w:hAnsiTheme="minorBidi" w:cstheme="minorBidi" w:hint="cs"/>
          <w:rtl/>
        </w:rPr>
        <w:t xml:space="preserve"> ו</w:t>
      </w:r>
      <w:r w:rsidR="00205461">
        <w:rPr>
          <w:rFonts w:asciiTheme="minorBidi" w:hAnsiTheme="minorBidi" w:cstheme="minorBidi" w:hint="cs"/>
          <w:rtl/>
        </w:rPr>
        <w:t>להפחית את צריכת משאבי הטבע שלו (לדוגמא, חומרי גלם</w:t>
      </w:r>
      <w:r w:rsidR="00235AA3">
        <w:rPr>
          <w:rFonts w:asciiTheme="minorBidi" w:hAnsiTheme="minorBidi" w:cstheme="minorBidi" w:hint="cs"/>
          <w:rtl/>
        </w:rPr>
        <w:t xml:space="preserve"> או </w:t>
      </w:r>
      <w:r w:rsidR="00205461">
        <w:rPr>
          <w:rFonts w:asciiTheme="minorBidi" w:hAnsiTheme="minorBidi" w:cstheme="minorBidi" w:hint="cs"/>
          <w:rtl/>
        </w:rPr>
        <w:t xml:space="preserve">מים) </w:t>
      </w:r>
      <w:r w:rsidR="00235AA3">
        <w:rPr>
          <w:rFonts w:asciiTheme="minorBidi" w:hAnsiTheme="minorBidi" w:cstheme="minorBidi" w:hint="cs"/>
          <w:rtl/>
        </w:rPr>
        <w:t xml:space="preserve">עומד בקנה אחד עם </w:t>
      </w:r>
      <w:r w:rsidR="00685272">
        <w:rPr>
          <w:rFonts w:asciiTheme="minorBidi" w:hAnsiTheme="minorBidi" w:cstheme="minorBidi" w:hint="cs"/>
          <w:rtl/>
        </w:rPr>
        <w:t>מאמצי</w:t>
      </w:r>
      <w:r w:rsidR="00235AA3">
        <w:rPr>
          <w:rFonts w:asciiTheme="minorBidi" w:hAnsiTheme="minorBidi" w:cstheme="minorBidi" w:hint="cs"/>
          <w:rtl/>
        </w:rPr>
        <w:t xml:space="preserve"> ה</w:t>
      </w:r>
      <w:r w:rsidR="00685272">
        <w:rPr>
          <w:rFonts w:asciiTheme="minorBidi" w:hAnsiTheme="minorBidi" w:cstheme="minorBidi" w:hint="cs"/>
          <w:rtl/>
        </w:rPr>
        <w:t>ממשלה</w:t>
      </w:r>
      <w:r w:rsidR="00235AA3">
        <w:rPr>
          <w:rFonts w:asciiTheme="minorBidi" w:hAnsiTheme="minorBidi" w:cstheme="minorBidi" w:hint="cs"/>
          <w:rtl/>
        </w:rPr>
        <w:t xml:space="preserve"> להפחתת פליטות גזי חממה ושימוש מושכל במשאבים. </w:t>
      </w:r>
      <w:r w:rsidR="00BD2843">
        <w:rPr>
          <w:rFonts w:asciiTheme="minorBidi" w:hAnsiTheme="minorBidi" w:cstheme="minorBidi" w:hint="cs"/>
          <w:rtl/>
        </w:rPr>
        <w:t>מעבר לתרומה הברורה</w:t>
      </w:r>
      <w:r w:rsidR="00994EB9">
        <w:rPr>
          <w:rFonts w:asciiTheme="minorBidi" w:hAnsiTheme="minorBidi" w:cstheme="minorBidi" w:hint="cs"/>
          <w:rtl/>
        </w:rPr>
        <w:t xml:space="preserve"> לעמידה ביעדי הממשלה</w:t>
      </w:r>
      <w:r w:rsidR="00235AA3">
        <w:rPr>
          <w:rFonts w:asciiTheme="minorBidi" w:hAnsiTheme="minorBidi" w:cstheme="minorBidi" w:hint="cs"/>
          <w:rtl/>
        </w:rPr>
        <w:t xml:space="preserve">, </w:t>
      </w:r>
      <w:r w:rsidR="00BD2843">
        <w:rPr>
          <w:rFonts w:asciiTheme="minorBidi" w:hAnsiTheme="minorBidi" w:cstheme="minorBidi" w:hint="cs"/>
          <w:rtl/>
        </w:rPr>
        <w:t>ה</w:t>
      </w:r>
      <w:r w:rsidR="00AA2472">
        <w:rPr>
          <w:rFonts w:asciiTheme="minorBidi" w:hAnsiTheme="minorBidi" w:cstheme="minorBidi" w:hint="cs"/>
          <w:rtl/>
        </w:rPr>
        <w:t>ייעוץ</w:t>
      </w:r>
      <w:r w:rsidR="00BD2843">
        <w:rPr>
          <w:rFonts w:asciiTheme="minorBidi" w:hAnsiTheme="minorBidi" w:cstheme="minorBidi" w:hint="cs"/>
          <w:rtl/>
        </w:rPr>
        <w:t xml:space="preserve"> לסקטור זה יכול להביא לשינוי בהרגלי</w:t>
      </w:r>
      <w:r w:rsidR="00994EB9">
        <w:rPr>
          <w:rFonts w:asciiTheme="minorBidi" w:hAnsiTheme="minorBidi" w:cstheme="minorBidi" w:hint="cs"/>
          <w:rtl/>
        </w:rPr>
        <w:t xml:space="preserve"> </w:t>
      </w:r>
      <w:r w:rsidR="00BD2843">
        <w:rPr>
          <w:rFonts w:asciiTheme="minorBidi" w:hAnsiTheme="minorBidi" w:cstheme="minorBidi" w:hint="cs"/>
          <w:rtl/>
        </w:rPr>
        <w:t xml:space="preserve">הצריכה של עסקים אלו תוך יצירת תועלות </w:t>
      </w:r>
      <w:r w:rsidR="00205461">
        <w:rPr>
          <w:rFonts w:asciiTheme="minorBidi" w:hAnsiTheme="minorBidi" w:cstheme="minorBidi" w:hint="cs"/>
          <w:rtl/>
        </w:rPr>
        <w:t>כלכלי</w:t>
      </w:r>
      <w:r w:rsidR="00BD2843">
        <w:rPr>
          <w:rFonts w:asciiTheme="minorBidi" w:hAnsiTheme="minorBidi" w:cstheme="minorBidi" w:hint="cs"/>
          <w:rtl/>
        </w:rPr>
        <w:t>ו</w:t>
      </w:r>
      <w:r w:rsidR="00205461">
        <w:rPr>
          <w:rFonts w:asciiTheme="minorBidi" w:hAnsiTheme="minorBidi" w:cstheme="minorBidi" w:hint="cs"/>
          <w:rtl/>
        </w:rPr>
        <w:t>ת, חברתי</w:t>
      </w:r>
      <w:r w:rsidR="00BD2843">
        <w:rPr>
          <w:rFonts w:asciiTheme="minorBidi" w:hAnsiTheme="minorBidi" w:cstheme="minorBidi" w:hint="cs"/>
          <w:rtl/>
        </w:rPr>
        <w:t>ו</w:t>
      </w:r>
      <w:r w:rsidR="00205461">
        <w:rPr>
          <w:rFonts w:asciiTheme="minorBidi" w:hAnsiTheme="minorBidi" w:cstheme="minorBidi" w:hint="cs"/>
          <w:rtl/>
        </w:rPr>
        <w:t>ת וסביבתי</w:t>
      </w:r>
      <w:r w:rsidR="00BD2843">
        <w:rPr>
          <w:rFonts w:asciiTheme="minorBidi" w:hAnsiTheme="minorBidi" w:cstheme="minorBidi" w:hint="cs"/>
          <w:rtl/>
        </w:rPr>
        <w:t>ו</w:t>
      </w:r>
      <w:r w:rsidR="00205461">
        <w:rPr>
          <w:rFonts w:asciiTheme="minorBidi" w:hAnsiTheme="minorBidi" w:cstheme="minorBidi" w:hint="cs"/>
          <w:rtl/>
        </w:rPr>
        <w:t xml:space="preserve">ת </w:t>
      </w:r>
      <w:r w:rsidR="00BD2843">
        <w:rPr>
          <w:rFonts w:asciiTheme="minorBidi" w:hAnsiTheme="minorBidi" w:cstheme="minorBidi" w:hint="cs"/>
          <w:rtl/>
        </w:rPr>
        <w:t>לעסקים עצמם ולמשק כולו</w:t>
      </w:r>
      <w:r w:rsidR="00205461">
        <w:rPr>
          <w:rFonts w:asciiTheme="minorBidi" w:hAnsiTheme="minorBidi" w:cstheme="minorBidi" w:hint="cs"/>
          <w:rtl/>
        </w:rPr>
        <w:t xml:space="preserve">. </w:t>
      </w:r>
      <w:r w:rsidR="00994EB9">
        <w:rPr>
          <w:rFonts w:asciiTheme="minorBidi" w:hAnsiTheme="minorBidi" w:cstheme="minorBidi" w:hint="cs"/>
          <w:rtl/>
        </w:rPr>
        <w:t xml:space="preserve">לאחרונה עיריית באר שבע </w:t>
      </w:r>
      <w:r w:rsidR="00BD2843">
        <w:rPr>
          <w:rFonts w:asciiTheme="minorBidi" w:hAnsiTheme="minorBidi" w:cstheme="minorBidi" w:hint="cs"/>
          <w:rtl/>
        </w:rPr>
        <w:t xml:space="preserve">השלימה בהצלחה פיילוט ייחודי וחדשני אשר במסגרתו הוענק </w:t>
      </w:r>
      <w:r w:rsidR="00AA2472">
        <w:rPr>
          <w:rFonts w:asciiTheme="minorBidi" w:hAnsiTheme="minorBidi" w:cstheme="minorBidi" w:hint="cs"/>
          <w:rtl/>
        </w:rPr>
        <w:t>ייעוץ</w:t>
      </w:r>
      <w:r w:rsidR="00BD2843">
        <w:rPr>
          <w:rFonts w:asciiTheme="minorBidi" w:hAnsiTheme="minorBidi" w:cstheme="minorBidi" w:hint="cs"/>
          <w:rtl/>
        </w:rPr>
        <w:t xml:space="preserve"> </w:t>
      </w:r>
      <w:r w:rsidR="00AA2472">
        <w:rPr>
          <w:rFonts w:asciiTheme="minorBidi" w:hAnsiTheme="minorBidi" w:cstheme="minorBidi" w:hint="cs"/>
          <w:rtl/>
        </w:rPr>
        <w:t xml:space="preserve">מקצועי </w:t>
      </w:r>
      <w:r w:rsidR="00BD2843">
        <w:rPr>
          <w:rFonts w:asciiTheme="minorBidi" w:hAnsiTheme="minorBidi" w:cstheme="minorBidi" w:hint="cs"/>
          <w:rtl/>
        </w:rPr>
        <w:t xml:space="preserve">ל </w:t>
      </w:r>
      <w:r w:rsidR="00AA2472">
        <w:rPr>
          <w:rFonts w:asciiTheme="minorBidi" w:hAnsiTheme="minorBidi" w:cstheme="minorBidi" w:hint="cs"/>
          <w:rtl/>
        </w:rPr>
        <w:t>20</w:t>
      </w:r>
      <w:r w:rsidR="00BD2843">
        <w:rPr>
          <w:rFonts w:asciiTheme="minorBidi" w:hAnsiTheme="minorBidi" w:cstheme="minorBidi" w:hint="cs"/>
          <w:rtl/>
        </w:rPr>
        <w:t xml:space="preserve"> עסקים זעירים אשר מעוניינים להתייעל ולהקטין את הוצאותיהם השוטפות על חומרי גלם ואנרגיה. אנו מעוניינים במיזם משותף עם עיריית באר שבע אשר י</w:t>
      </w:r>
      <w:r w:rsidR="00685272">
        <w:rPr>
          <w:rFonts w:asciiTheme="minorBidi" w:hAnsiTheme="minorBidi" w:cstheme="minorBidi" w:hint="cs"/>
          <w:rtl/>
        </w:rPr>
        <w:t>רחיב</w:t>
      </w:r>
      <w:r w:rsidR="00BD2843">
        <w:rPr>
          <w:rFonts w:asciiTheme="minorBidi" w:hAnsiTheme="minorBidi" w:cstheme="minorBidi" w:hint="cs"/>
          <w:rtl/>
        </w:rPr>
        <w:t xml:space="preserve"> ו</w:t>
      </w:r>
      <w:r w:rsidR="00685272">
        <w:rPr>
          <w:rFonts w:asciiTheme="minorBidi" w:hAnsiTheme="minorBidi" w:cstheme="minorBidi" w:hint="cs"/>
          <w:rtl/>
        </w:rPr>
        <w:t>י</w:t>
      </w:r>
      <w:r w:rsidR="00BD2843">
        <w:rPr>
          <w:rFonts w:asciiTheme="minorBidi" w:hAnsiTheme="minorBidi" w:cstheme="minorBidi" w:hint="cs"/>
          <w:rtl/>
        </w:rPr>
        <w:t>עמ</w:t>
      </w:r>
      <w:r w:rsidR="00685272">
        <w:rPr>
          <w:rFonts w:asciiTheme="minorBidi" w:hAnsiTheme="minorBidi" w:cstheme="minorBidi" w:hint="cs"/>
          <w:rtl/>
        </w:rPr>
        <w:t>יק</w:t>
      </w:r>
      <w:r w:rsidR="00BD2843">
        <w:rPr>
          <w:rFonts w:asciiTheme="minorBidi" w:hAnsiTheme="minorBidi" w:cstheme="minorBidi" w:hint="cs"/>
          <w:rtl/>
        </w:rPr>
        <w:t xml:space="preserve"> </w:t>
      </w:r>
      <w:r w:rsidR="00685272">
        <w:rPr>
          <w:rFonts w:asciiTheme="minorBidi" w:hAnsiTheme="minorBidi" w:cstheme="minorBidi" w:hint="cs"/>
          <w:rtl/>
        </w:rPr>
        <w:t>את</w:t>
      </w:r>
      <w:r w:rsidR="00BD2843">
        <w:rPr>
          <w:rFonts w:asciiTheme="minorBidi" w:hAnsiTheme="minorBidi" w:cstheme="minorBidi" w:hint="cs"/>
          <w:rtl/>
        </w:rPr>
        <w:t xml:space="preserve"> פרויקט הפיילוט</w:t>
      </w:r>
      <w:r w:rsidR="00235AA3">
        <w:rPr>
          <w:rFonts w:asciiTheme="minorBidi" w:hAnsiTheme="minorBidi" w:cstheme="minorBidi" w:hint="cs"/>
          <w:rtl/>
        </w:rPr>
        <w:t>,</w:t>
      </w:r>
      <w:r w:rsidR="00BD2843">
        <w:rPr>
          <w:rFonts w:asciiTheme="minorBidi" w:hAnsiTheme="minorBidi" w:cstheme="minorBidi" w:hint="cs"/>
          <w:rtl/>
        </w:rPr>
        <w:t xml:space="preserve"> תוך ניצול הידע המקצועי הקיים במשרד </w:t>
      </w:r>
      <w:r w:rsidR="00235AA3">
        <w:rPr>
          <w:rFonts w:asciiTheme="minorBidi" w:hAnsiTheme="minorBidi" w:cstheme="minorBidi" w:hint="cs"/>
          <w:rtl/>
        </w:rPr>
        <w:t xml:space="preserve">והידע והניסיון שנצברו בעיריית באר שבע </w:t>
      </w:r>
      <w:r w:rsidR="00BD2843">
        <w:rPr>
          <w:rFonts w:asciiTheme="minorBidi" w:hAnsiTheme="minorBidi" w:cstheme="minorBidi" w:hint="cs"/>
          <w:rtl/>
        </w:rPr>
        <w:t xml:space="preserve">ולצורך הדגמת התועלות של מודל </w:t>
      </w:r>
      <w:r w:rsidR="00AA2472">
        <w:rPr>
          <w:rFonts w:asciiTheme="minorBidi" w:hAnsiTheme="minorBidi" w:cstheme="minorBidi" w:hint="cs"/>
          <w:rtl/>
        </w:rPr>
        <w:t>ייעוץ</w:t>
      </w:r>
      <w:r w:rsidR="00BD2843">
        <w:rPr>
          <w:rFonts w:asciiTheme="minorBidi" w:hAnsiTheme="minorBidi" w:cstheme="minorBidi" w:hint="cs"/>
          <w:rtl/>
        </w:rPr>
        <w:t xml:space="preserve"> </w:t>
      </w:r>
      <w:r w:rsidR="00685272">
        <w:rPr>
          <w:rFonts w:asciiTheme="minorBidi" w:hAnsiTheme="minorBidi" w:cstheme="minorBidi" w:hint="cs"/>
          <w:rtl/>
        </w:rPr>
        <w:t>זה עבור</w:t>
      </w:r>
      <w:r w:rsidR="00BD2843">
        <w:rPr>
          <w:rFonts w:asciiTheme="minorBidi" w:hAnsiTheme="minorBidi" w:cstheme="minorBidi" w:hint="cs"/>
          <w:rtl/>
        </w:rPr>
        <w:t xml:space="preserve"> רשויות </w:t>
      </w:r>
      <w:r w:rsidR="00685272">
        <w:rPr>
          <w:rFonts w:asciiTheme="minorBidi" w:hAnsiTheme="minorBidi" w:cstheme="minorBidi" w:hint="cs"/>
          <w:rtl/>
        </w:rPr>
        <w:t xml:space="preserve">ועסקים </w:t>
      </w:r>
      <w:r w:rsidR="00BD2843">
        <w:rPr>
          <w:rFonts w:asciiTheme="minorBidi" w:hAnsiTheme="minorBidi" w:cstheme="minorBidi" w:hint="cs"/>
          <w:rtl/>
        </w:rPr>
        <w:t xml:space="preserve">בכל הארץ.  </w:t>
      </w:r>
    </w:p>
    <w:p w:rsidR="00B66B3A" w:rsidRPr="00F31AEC" w:rsidRDefault="00B66B3A" w:rsidP="00B65045">
      <w:pPr>
        <w:pStyle w:val="1"/>
        <w:rPr>
          <w:rtl/>
        </w:rPr>
      </w:pPr>
      <w:r w:rsidRPr="00F31AEC">
        <w:rPr>
          <w:rFonts w:hint="cs"/>
          <w:rtl/>
        </w:rPr>
        <w:t xml:space="preserve">ייחודיות </w:t>
      </w:r>
      <w:r>
        <w:rPr>
          <w:rFonts w:hint="cs"/>
          <w:rtl/>
        </w:rPr>
        <w:t>ה</w:t>
      </w:r>
      <w:r w:rsidR="00C37FFC">
        <w:rPr>
          <w:rFonts w:hint="cs"/>
          <w:rtl/>
        </w:rPr>
        <w:t>מיזם וה</w:t>
      </w:r>
      <w:r>
        <w:rPr>
          <w:rFonts w:hint="cs"/>
          <w:rtl/>
        </w:rPr>
        <w:t>שותפות</w:t>
      </w:r>
      <w:r w:rsidR="009C73A4">
        <w:rPr>
          <w:rFonts w:hint="cs"/>
          <w:rtl/>
        </w:rPr>
        <w:t xml:space="preserve"> עם עיריית באר שבע</w:t>
      </w:r>
    </w:p>
    <w:p w:rsidR="00E076B0" w:rsidRPr="00E076B0" w:rsidRDefault="00E076B0" w:rsidP="009C73A4">
      <w:pPr>
        <w:tabs>
          <w:tab w:val="left" w:pos="3146"/>
        </w:tabs>
        <w:jc w:val="both"/>
        <w:rPr>
          <w:rFonts w:asciiTheme="minorBidi" w:hAnsiTheme="minorBidi" w:cstheme="minorBidi"/>
          <w:b/>
          <w:bCs/>
          <w:rtl/>
        </w:rPr>
      </w:pPr>
      <w:r w:rsidRPr="00E076B0">
        <w:rPr>
          <w:rFonts w:asciiTheme="minorBidi" w:hAnsiTheme="minorBidi" w:cstheme="minorBidi" w:hint="cs"/>
          <w:b/>
          <w:bCs/>
          <w:rtl/>
        </w:rPr>
        <w:t>ייחודיות המיזם</w:t>
      </w:r>
    </w:p>
    <w:p w:rsidR="009C73A4" w:rsidRDefault="00A4785A" w:rsidP="00E076B0">
      <w:pPr>
        <w:tabs>
          <w:tab w:val="left" w:pos="3146"/>
        </w:tabs>
        <w:jc w:val="both"/>
        <w:rPr>
          <w:rFonts w:asciiTheme="minorBidi" w:hAnsiTheme="minorBidi" w:cstheme="minorBidi"/>
          <w:rtl/>
        </w:rPr>
      </w:pPr>
      <w:r>
        <w:rPr>
          <w:rFonts w:asciiTheme="minorBidi" w:hAnsiTheme="minorBidi" w:cstheme="minorBidi" w:hint="cs"/>
          <w:rtl/>
        </w:rPr>
        <w:t xml:space="preserve">עד היום </w:t>
      </w:r>
      <w:r w:rsidR="00BD2843">
        <w:rPr>
          <w:rFonts w:asciiTheme="minorBidi" w:hAnsiTheme="minorBidi" w:cstheme="minorBidi" w:hint="cs"/>
          <w:rtl/>
        </w:rPr>
        <w:t xml:space="preserve">משרדי הממשלה והשלטון המקומי </w:t>
      </w:r>
      <w:r w:rsidR="00DE21CE">
        <w:rPr>
          <w:rFonts w:asciiTheme="minorBidi" w:hAnsiTheme="minorBidi" w:cstheme="minorBidi" w:hint="cs"/>
          <w:rtl/>
        </w:rPr>
        <w:t xml:space="preserve">כמעט </w:t>
      </w:r>
      <w:r w:rsidR="002D2626">
        <w:rPr>
          <w:rFonts w:asciiTheme="minorBidi" w:hAnsiTheme="minorBidi" w:cstheme="minorBidi" w:hint="cs"/>
          <w:rtl/>
        </w:rPr>
        <w:t>ו</w:t>
      </w:r>
      <w:r w:rsidR="00BD2843">
        <w:rPr>
          <w:rFonts w:asciiTheme="minorBidi" w:hAnsiTheme="minorBidi" w:cstheme="minorBidi" w:hint="cs"/>
          <w:rtl/>
        </w:rPr>
        <w:t xml:space="preserve">לא העניקו </w:t>
      </w:r>
      <w:r w:rsidR="00AA2472">
        <w:rPr>
          <w:rFonts w:asciiTheme="minorBidi" w:hAnsiTheme="minorBidi" w:cstheme="minorBidi" w:hint="cs"/>
          <w:rtl/>
        </w:rPr>
        <w:t>ייעוץ</w:t>
      </w:r>
      <w:r w:rsidR="00BD2843">
        <w:rPr>
          <w:rFonts w:asciiTheme="minorBidi" w:hAnsiTheme="minorBidi" w:cstheme="minorBidi" w:hint="cs"/>
          <w:rtl/>
        </w:rPr>
        <w:t xml:space="preserve"> ממוקד להתייעלות אנרגטית ופיתוח בר קיימא ב</w:t>
      </w:r>
      <w:r>
        <w:rPr>
          <w:rFonts w:asciiTheme="minorBidi" w:hAnsiTheme="minorBidi" w:cstheme="minorBidi" w:hint="cs"/>
          <w:rtl/>
        </w:rPr>
        <w:t xml:space="preserve">סקטור העסקים הזעירים והקטנים וזאת </w:t>
      </w:r>
      <w:r w:rsidR="00BD2843">
        <w:rPr>
          <w:rFonts w:asciiTheme="minorBidi" w:hAnsiTheme="minorBidi" w:cstheme="minorBidi" w:hint="cs"/>
          <w:rtl/>
        </w:rPr>
        <w:t xml:space="preserve">על </w:t>
      </w:r>
      <w:r>
        <w:rPr>
          <w:rFonts w:asciiTheme="minorBidi" w:hAnsiTheme="minorBidi" w:cstheme="minorBidi" w:hint="cs"/>
          <w:rtl/>
        </w:rPr>
        <w:t xml:space="preserve">אף </w:t>
      </w:r>
      <w:r w:rsidR="00BD2843">
        <w:rPr>
          <w:rFonts w:asciiTheme="minorBidi" w:hAnsiTheme="minorBidi" w:cstheme="minorBidi" w:hint="cs"/>
          <w:rtl/>
        </w:rPr>
        <w:t xml:space="preserve">החשיבות הכלכלית, </w:t>
      </w:r>
      <w:r w:rsidR="00235AA3">
        <w:rPr>
          <w:rFonts w:asciiTheme="minorBidi" w:hAnsiTheme="minorBidi" w:cstheme="minorBidi" w:hint="cs"/>
          <w:rtl/>
        </w:rPr>
        <w:t>ה</w:t>
      </w:r>
      <w:r w:rsidR="00BD2843">
        <w:rPr>
          <w:rFonts w:asciiTheme="minorBidi" w:hAnsiTheme="minorBidi" w:cstheme="minorBidi" w:hint="cs"/>
          <w:rtl/>
        </w:rPr>
        <w:t>חברתית ו</w:t>
      </w:r>
      <w:r w:rsidR="00235AA3">
        <w:rPr>
          <w:rFonts w:asciiTheme="minorBidi" w:hAnsiTheme="minorBidi" w:cstheme="minorBidi" w:hint="cs"/>
          <w:rtl/>
        </w:rPr>
        <w:t>ה</w:t>
      </w:r>
      <w:r w:rsidR="00BD2843">
        <w:rPr>
          <w:rFonts w:asciiTheme="minorBidi" w:hAnsiTheme="minorBidi" w:cstheme="minorBidi" w:hint="cs"/>
          <w:rtl/>
        </w:rPr>
        <w:t>סביבתית של סקטור זה</w:t>
      </w:r>
      <w:r>
        <w:rPr>
          <w:rFonts w:asciiTheme="minorBidi" w:hAnsiTheme="minorBidi" w:cstheme="minorBidi" w:hint="cs"/>
          <w:rtl/>
        </w:rPr>
        <w:t xml:space="preserve">. </w:t>
      </w:r>
      <w:r w:rsidR="009C73A4">
        <w:rPr>
          <w:rFonts w:asciiTheme="minorBidi" w:hAnsiTheme="minorBidi" w:cstheme="minorBidi" w:hint="cs"/>
          <w:rtl/>
        </w:rPr>
        <w:t>הייחודיות של מיזם זה היא שלראשונה בישראל יוקם</w:t>
      </w:r>
      <w:r>
        <w:rPr>
          <w:rFonts w:asciiTheme="minorBidi" w:hAnsiTheme="minorBidi" w:cstheme="minorBidi" w:hint="cs"/>
          <w:rtl/>
        </w:rPr>
        <w:t xml:space="preserve"> מנגנון </w:t>
      </w:r>
      <w:r w:rsidR="00AA2472">
        <w:rPr>
          <w:rFonts w:asciiTheme="minorBidi" w:hAnsiTheme="minorBidi" w:cstheme="minorBidi" w:hint="cs"/>
          <w:rtl/>
        </w:rPr>
        <w:t>ייעוץ</w:t>
      </w:r>
      <w:r w:rsidR="009C73A4">
        <w:rPr>
          <w:rFonts w:asciiTheme="minorBidi" w:hAnsiTheme="minorBidi" w:cstheme="minorBidi" w:hint="cs"/>
          <w:rtl/>
        </w:rPr>
        <w:t xml:space="preserve"> ממוקד ומקיף </w:t>
      </w:r>
      <w:r w:rsidR="00E076B0">
        <w:rPr>
          <w:rFonts w:asciiTheme="minorBidi" w:hAnsiTheme="minorBidi" w:cstheme="minorBidi" w:hint="cs"/>
          <w:rtl/>
        </w:rPr>
        <w:t>ל</w:t>
      </w:r>
      <w:r w:rsidR="009C73A4">
        <w:rPr>
          <w:rFonts w:asciiTheme="minorBidi" w:hAnsiTheme="minorBidi" w:cstheme="minorBidi" w:hint="cs"/>
          <w:rtl/>
        </w:rPr>
        <w:t>התייעלות אנרגטית</w:t>
      </w:r>
      <w:r w:rsidR="00E076B0">
        <w:rPr>
          <w:rFonts w:asciiTheme="minorBidi" w:hAnsiTheme="minorBidi" w:cstheme="minorBidi" w:hint="cs"/>
          <w:rtl/>
        </w:rPr>
        <w:t xml:space="preserve"> ו</w:t>
      </w:r>
      <w:r w:rsidR="009C73A4">
        <w:rPr>
          <w:rFonts w:asciiTheme="minorBidi" w:hAnsiTheme="minorBidi" w:cstheme="minorBidi" w:hint="cs"/>
          <w:rtl/>
        </w:rPr>
        <w:t>הפחתת צריכת משאבים ופיתוח בר קיימא. המנגנון חדשני במובנים הבאים:</w:t>
      </w:r>
    </w:p>
    <w:p w:rsidR="009C73A4" w:rsidRDefault="009D38A1" w:rsidP="009D38A1">
      <w:pPr>
        <w:pStyle w:val="a0"/>
        <w:numPr>
          <w:ilvl w:val="0"/>
          <w:numId w:val="14"/>
        </w:numPr>
        <w:tabs>
          <w:tab w:val="left" w:pos="3146"/>
        </w:tabs>
        <w:jc w:val="both"/>
        <w:rPr>
          <w:rFonts w:asciiTheme="minorBidi" w:hAnsiTheme="minorBidi" w:cstheme="minorBidi"/>
        </w:rPr>
      </w:pPr>
      <w:r>
        <w:rPr>
          <w:rFonts w:asciiTheme="minorBidi" w:hAnsiTheme="minorBidi" w:cstheme="minorBidi" w:hint="cs"/>
          <w:rtl/>
        </w:rPr>
        <w:t>ייעוץ</w:t>
      </w:r>
      <w:r w:rsidR="009C73A4">
        <w:rPr>
          <w:rFonts w:asciiTheme="minorBidi" w:hAnsiTheme="minorBidi" w:cstheme="minorBidi" w:hint="cs"/>
          <w:rtl/>
        </w:rPr>
        <w:t xml:space="preserve"> מקצועי </w:t>
      </w:r>
      <w:r>
        <w:rPr>
          <w:rFonts w:asciiTheme="minorBidi" w:hAnsiTheme="minorBidi" w:cstheme="minorBidi" w:hint="cs"/>
          <w:rtl/>
        </w:rPr>
        <w:t xml:space="preserve">ואישי </w:t>
      </w:r>
      <w:r w:rsidR="002D2626">
        <w:rPr>
          <w:rFonts w:asciiTheme="minorBidi" w:hAnsiTheme="minorBidi" w:cstheme="minorBidi" w:hint="cs"/>
          <w:rtl/>
        </w:rPr>
        <w:t xml:space="preserve">בניהול </w:t>
      </w:r>
      <w:r>
        <w:rPr>
          <w:rFonts w:asciiTheme="minorBidi" w:hAnsiTheme="minorBidi" w:cstheme="minorBidi" w:hint="cs"/>
          <w:rtl/>
        </w:rPr>
        <w:t>עירוני</w:t>
      </w:r>
      <w:r w:rsidR="002D2626">
        <w:rPr>
          <w:rFonts w:asciiTheme="minorBidi" w:hAnsiTheme="minorBidi" w:cstheme="minorBidi" w:hint="cs"/>
          <w:rtl/>
        </w:rPr>
        <w:t xml:space="preserve"> </w:t>
      </w:r>
      <w:r>
        <w:rPr>
          <w:rFonts w:asciiTheme="minorBidi" w:hAnsiTheme="minorBidi" w:cstheme="minorBidi" w:hint="cs"/>
          <w:rtl/>
        </w:rPr>
        <w:t>אשר מותאם למגזר ה</w:t>
      </w:r>
      <w:r w:rsidR="009C73A4">
        <w:rPr>
          <w:rFonts w:asciiTheme="minorBidi" w:hAnsiTheme="minorBidi" w:cstheme="minorBidi" w:hint="cs"/>
          <w:rtl/>
        </w:rPr>
        <w:t>עסקים הזעירים</w:t>
      </w:r>
      <w:r w:rsidR="002D2626">
        <w:rPr>
          <w:rFonts w:asciiTheme="minorBidi" w:hAnsiTheme="minorBidi" w:cstheme="minorBidi" w:hint="cs"/>
          <w:rtl/>
        </w:rPr>
        <w:t>;</w:t>
      </w:r>
    </w:p>
    <w:p w:rsidR="009C73A4" w:rsidRDefault="002D2626" w:rsidP="00685272">
      <w:pPr>
        <w:pStyle w:val="a0"/>
        <w:numPr>
          <w:ilvl w:val="0"/>
          <w:numId w:val="14"/>
        </w:numPr>
        <w:tabs>
          <w:tab w:val="left" w:pos="3146"/>
        </w:tabs>
        <w:jc w:val="both"/>
        <w:rPr>
          <w:rFonts w:asciiTheme="minorBidi" w:hAnsiTheme="minorBidi" w:cstheme="minorBidi"/>
        </w:rPr>
      </w:pPr>
      <w:r>
        <w:rPr>
          <w:rFonts w:asciiTheme="minorBidi" w:hAnsiTheme="minorBidi" w:cstheme="minorBidi" w:hint="cs"/>
          <w:rtl/>
        </w:rPr>
        <w:t xml:space="preserve">מנגנון </w:t>
      </w:r>
      <w:r w:rsidR="00AA2472">
        <w:rPr>
          <w:rFonts w:asciiTheme="minorBidi" w:hAnsiTheme="minorBidi" w:cstheme="minorBidi" w:hint="cs"/>
          <w:rtl/>
        </w:rPr>
        <w:t>ייעוץ</w:t>
      </w:r>
      <w:r w:rsidR="009C73A4">
        <w:rPr>
          <w:rFonts w:asciiTheme="minorBidi" w:hAnsiTheme="minorBidi" w:cstheme="minorBidi" w:hint="cs"/>
          <w:rtl/>
        </w:rPr>
        <w:t xml:space="preserve"> </w:t>
      </w:r>
      <w:r>
        <w:rPr>
          <w:rFonts w:asciiTheme="minorBidi" w:hAnsiTheme="minorBidi" w:cstheme="minorBidi" w:hint="cs"/>
          <w:rtl/>
        </w:rPr>
        <w:t xml:space="preserve">אשר </w:t>
      </w:r>
      <w:r w:rsidR="00685272">
        <w:rPr>
          <w:rFonts w:asciiTheme="minorBidi" w:hAnsiTheme="minorBidi" w:cstheme="minorBidi" w:hint="cs"/>
          <w:rtl/>
        </w:rPr>
        <w:t>ניתן</w:t>
      </w:r>
      <w:r>
        <w:rPr>
          <w:rFonts w:asciiTheme="minorBidi" w:hAnsiTheme="minorBidi" w:cstheme="minorBidi" w:hint="cs"/>
          <w:rtl/>
        </w:rPr>
        <w:t xml:space="preserve"> </w:t>
      </w:r>
      <w:r w:rsidR="00685272">
        <w:rPr>
          <w:rFonts w:asciiTheme="minorBidi" w:hAnsiTheme="minorBidi" w:cstheme="minorBidi" w:hint="cs"/>
          <w:rtl/>
        </w:rPr>
        <w:t xml:space="preserve">בשתי </w:t>
      </w:r>
      <w:r>
        <w:rPr>
          <w:rFonts w:asciiTheme="minorBidi" w:hAnsiTheme="minorBidi" w:cstheme="minorBidi" w:hint="cs"/>
          <w:rtl/>
        </w:rPr>
        <w:t>רמות שונות (בסיסי</w:t>
      </w:r>
      <w:r w:rsidR="00685272">
        <w:rPr>
          <w:rFonts w:asciiTheme="minorBidi" w:hAnsiTheme="minorBidi" w:cstheme="minorBidi" w:hint="cs"/>
          <w:rtl/>
        </w:rPr>
        <w:t xml:space="preserve"> כללי</w:t>
      </w:r>
      <w:r>
        <w:rPr>
          <w:rFonts w:asciiTheme="minorBidi" w:hAnsiTheme="minorBidi" w:cstheme="minorBidi" w:hint="cs"/>
          <w:rtl/>
        </w:rPr>
        <w:t>, מעמיק</w:t>
      </w:r>
      <w:r w:rsidR="009D38A1">
        <w:rPr>
          <w:rFonts w:asciiTheme="minorBidi" w:hAnsiTheme="minorBidi" w:cstheme="minorBidi" w:hint="cs"/>
          <w:rtl/>
        </w:rPr>
        <w:t xml:space="preserve"> עבור מערכות </w:t>
      </w:r>
      <w:r w:rsidR="00685272">
        <w:rPr>
          <w:rFonts w:asciiTheme="minorBidi" w:hAnsiTheme="minorBidi" w:cstheme="minorBidi" w:hint="cs"/>
          <w:rtl/>
        </w:rPr>
        <w:t>עתירו</w:t>
      </w:r>
      <w:r w:rsidR="009D38A1">
        <w:rPr>
          <w:rFonts w:asciiTheme="minorBidi" w:hAnsiTheme="minorBidi" w:cstheme="minorBidi" w:hint="cs"/>
          <w:rtl/>
        </w:rPr>
        <w:t>ת אנרגיה</w:t>
      </w:r>
      <w:r>
        <w:rPr>
          <w:rFonts w:asciiTheme="minorBidi" w:hAnsiTheme="minorBidi" w:cstheme="minorBidi" w:hint="cs"/>
          <w:rtl/>
        </w:rPr>
        <w:t>);</w:t>
      </w:r>
    </w:p>
    <w:p w:rsidR="00B66B3A" w:rsidRDefault="002D2626" w:rsidP="00C37FFC">
      <w:pPr>
        <w:pStyle w:val="a0"/>
        <w:numPr>
          <w:ilvl w:val="0"/>
          <w:numId w:val="14"/>
        </w:numPr>
        <w:tabs>
          <w:tab w:val="left" w:pos="3146"/>
        </w:tabs>
        <w:jc w:val="both"/>
        <w:rPr>
          <w:rFonts w:asciiTheme="minorBidi" w:hAnsiTheme="minorBidi" w:cstheme="minorBidi"/>
        </w:rPr>
      </w:pPr>
      <w:r>
        <w:rPr>
          <w:rFonts w:asciiTheme="minorBidi" w:hAnsiTheme="minorBidi" w:cstheme="minorBidi" w:hint="cs"/>
          <w:rtl/>
        </w:rPr>
        <w:t xml:space="preserve">המנגנון יהווה </w:t>
      </w:r>
      <w:r w:rsidR="00BD2843" w:rsidRPr="009C73A4">
        <w:rPr>
          <w:rFonts w:asciiTheme="minorBidi" w:hAnsiTheme="minorBidi" w:cstheme="minorBidi" w:hint="cs"/>
          <w:rtl/>
        </w:rPr>
        <w:t xml:space="preserve">מרכז ידע </w:t>
      </w:r>
      <w:r>
        <w:rPr>
          <w:rFonts w:asciiTheme="minorBidi" w:hAnsiTheme="minorBidi" w:cstheme="minorBidi" w:hint="cs"/>
          <w:rtl/>
        </w:rPr>
        <w:t xml:space="preserve">מקצועי למידע, כלים ושיטות </w:t>
      </w:r>
      <w:r w:rsidR="00C37FFC">
        <w:rPr>
          <w:rFonts w:asciiTheme="minorBidi" w:hAnsiTheme="minorBidi" w:cstheme="minorBidi" w:hint="cs"/>
          <w:rtl/>
        </w:rPr>
        <w:t>עבור</w:t>
      </w:r>
      <w:r>
        <w:rPr>
          <w:rFonts w:asciiTheme="minorBidi" w:hAnsiTheme="minorBidi" w:cstheme="minorBidi" w:hint="cs"/>
          <w:rtl/>
        </w:rPr>
        <w:t xml:space="preserve"> סקטור העסקים הזעירים ואשר יהיה נגיש עבור כלל הרשויות והעיריות בארץ.</w:t>
      </w:r>
      <w:r w:rsidR="00B34536" w:rsidRPr="009C73A4">
        <w:rPr>
          <w:rFonts w:asciiTheme="minorBidi" w:hAnsiTheme="minorBidi" w:cstheme="minorBidi" w:hint="cs"/>
          <w:rtl/>
        </w:rPr>
        <w:t xml:space="preserve">  </w:t>
      </w:r>
    </w:p>
    <w:p w:rsidR="00524C36" w:rsidRPr="00524C36" w:rsidRDefault="00524C36" w:rsidP="00D15EBC">
      <w:pPr>
        <w:tabs>
          <w:tab w:val="left" w:pos="3146"/>
        </w:tabs>
        <w:jc w:val="both"/>
        <w:rPr>
          <w:rFonts w:asciiTheme="minorBidi" w:hAnsiTheme="minorBidi" w:cstheme="minorBidi"/>
          <w:b/>
          <w:bCs/>
          <w:rtl/>
        </w:rPr>
      </w:pPr>
      <w:r w:rsidRPr="00524C36">
        <w:rPr>
          <w:rFonts w:asciiTheme="minorBidi" w:hAnsiTheme="minorBidi" w:cstheme="minorBidi" w:hint="cs"/>
          <w:b/>
          <w:bCs/>
          <w:rtl/>
        </w:rPr>
        <w:t>מדוע עיריית באר שבע?</w:t>
      </w:r>
    </w:p>
    <w:p w:rsidR="00C37FFC" w:rsidRDefault="00C37FFC" w:rsidP="00294AD8">
      <w:pPr>
        <w:tabs>
          <w:tab w:val="left" w:pos="3146"/>
        </w:tabs>
        <w:jc w:val="both"/>
        <w:rPr>
          <w:rFonts w:asciiTheme="minorBidi" w:hAnsiTheme="minorBidi" w:cstheme="minorBidi"/>
          <w:rtl/>
        </w:rPr>
      </w:pPr>
      <w:r>
        <w:rPr>
          <w:rFonts w:asciiTheme="minorBidi" w:hAnsiTheme="minorBidi" w:cstheme="minorBidi" w:hint="cs"/>
          <w:rtl/>
        </w:rPr>
        <w:t>הסיב</w:t>
      </w:r>
      <w:r w:rsidR="00D15EBC">
        <w:rPr>
          <w:rFonts w:asciiTheme="minorBidi" w:hAnsiTheme="minorBidi" w:cstheme="minorBidi" w:hint="cs"/>
          <w:rtl/>
        </w:rPr>
        <w:t>ה העיקרית</w:t>
      </w:r>
      <w:r>
        <w:rPr>
          <w:rFonts w:asciiTheme="minorBidi" w:hAnsiTheme="minorBidi" w:cstheme="minorBidi" w:hint="cs"/>
          <w:rtl/>
        </w:rPr>
        <w:t xml:space="preserve"> לכך שעיריית באר שבע הינה הגוף המתאים ביותר </w:t>
      </w:r>
      <w:r w:rsidR="00D15EBC">
        <w:rPr>
          <w:rFonts w:asciiTheme="minorBidi" w:hAnsiTheme="minorBidi" w:cstheme="minorBidi" w:hint="cs"/>
          <w:rtl/>
        </w:rPr>
        <w:t xml:space="preserve">בארץ </w:t>
      </w:r>
      <w:r>
        <w:rPr>
          <w:rFonts w:asciiTheme="minorBidi" w:hAnsiTheme="minorBidi" w:cstheme="minorBidi" w:hint="cs"/>
          <w:rtl/>
        </w:rPr>
        <w:t>למיזם זה ה</w:t>
      </w:r>
      <w:r w:rsidR="00D15EBC">
        <w:rPr>
          <w:rFonts w:asciiTheme="minorBidi" w:hAnsiTheme="minorBidi" w:cstheme="minorBidi" w:hint="cs"/>
          <w:rtl/>
        </w:rPr>
        <w:t>יא שה</w:t>
      </w:r>
      <w:r>
        <w:rPr>
          <w:rFonts w:asciiTheme="minorBidi" w:hAnsiTheme="minorBidi" w:cstheme="minorBidi" w:hint="cs"/>
          <w:rtl/>
        </w:rPr>
        <w:t>עיריי</w:t>
      </w:r>
      <w:r w:rsidR="00D15EBC">
        <w:rPr>
          <w:rFonts w:asciiTheme="minorBidi" w:hAnsiTheme="minorBidi" w:cstheme="minorBidi" w:hint="cs"/>
          <w:rtl/>
        </w:rPr>
        <w:t>ה</w:t>
      </w:r>
      <w:r>
        <w:rPr>
          <w:rFonts w:asciiTheme="minorBidi" w:hAnsiTheme="minorBidi" w:cstheme="minorBidi" w:hint="cs"/>
          <w:rtl/>
        </w:rPr>
        <w:t xml:space="preserve"> </w:t>
      </w:r>
      <w:r w:rsidR="00D15EBC">
        <w:rPr>
          <w:rFonts w:asciiTheme="minorBidi" w:hAnsiTheme="minorBidi" w:cstheme="minorBidi" w:hint="cs"/>
          <w:rtl/>
        </w:rPr>
        <w:t>כבר</w:t>
      </w:r>
      <w:r>
        <w:rPr>
          <w:rFonts w:asciiTheme="minorBidi" w:hAnsiTheme="minorBidi" w:cstheme="minorBidi" w:hint="cs"/>
          <w:rtl/>
        </w:rPr>
        <w:t xml:space="preserve"> </w:t>
      </w:r>
      <w:r w:rsidR="00D15EBC">
        <w:rPr>
          <w:rFonts w:asciiTheme="minorBidi" w:hAnsiTheme="minorBidi" w:cstheme="minorBidi" w:hint="cs"/>
          <w:rtl/>
        </w:rPr>
        <w:t>הקימה מנגנון ניסיוני (פיילוט) ל</w:t>
      </w:r>
      <w:r w:rsidR="00524C36">
        <w:rPr>
          <w:rFonts w:asciiTheme="minorBidi" w:hAnsiTheme="minorBidi" w:cstheme="minorBidi" w:hint="cs"/>
          <w:rtl/>
        </w:rPr>
        <w:t>מתן ייעוץ לפיתוח בר קיימא</w:t>
      </w:r>
      <w:r w:rsidR="00D15EBC">
        <w:rPr>
          <w:rFonts w:asciiTheme="minorBidi" w:hAnsiTheme="minorBidi" w:cstheme="minorBidi" w:hint="cs"/>
          <w:rtl/>
        </w:rPr>
        <w:t xml:space="preserve"> </w:t>
      </w:r>
      <w:r w:rsidR="00524C36">
        <w:rPr>
          <w:rFonts w:asciiTheme="minorBidi" w:hAnsiTheme="minorBidi" w:cstheme="minorBidi" w:hint="cs"/>
          <w:rtl/>
        </w:rPr>
        <w:t>ב</w:t>
      </w:r>
      <w:r w:rsidR="00D15EBC">
        <w:rPr>
          <w:rFonts w:asciiTheme="minorBidi" w:hAnsiTheme="minorBidi" w:cstheme="minorBidi" w:hint="cs"/>
          <w:rtl/>
        </w:rPr>
        <w:t xml:space="preserve">עסקים זעירים </w:t>
      </w:r>
      <w:r w:rsidR="00D15EBC">
        <w:rPr>
          <w:rFonts w:asciiTheme="minorBidi" w:hAnsiTheme="minorBidi" w:cstheme="minorBidi"/>
          <w:rtl/>
        </w:rPr>
        <w:t>–</w:t>
      </w:r>
      <w:r w:rsidR="00D15EBC">
        <w:rPr>
          <w:rFonts w:asciiTheme="minorBidi" w:hAnsiTheme="minorBidi" w:cstheme="minorBidi" w:hint="cs"/>
          <w:rtl/>
        </w:rPr>
        <w:t xml:space="preserve"> הפיילוט הושלם בהצלחה ב</w:t>
      </w:r>
      <w:r w:rsidR="00524C36">
        <w:rPr>
          <w:rFonts w:asciiTheme="minorBidi" w:hAnsiTheme="minorBidi" w:cstheme="minorBidi" w:hint="cs"/>
          <w:rtl/>
        </w:rPr>
        <w:t>מהלך</w:t>
      </w:r>
      <w:r w:rsidR="00D15EBC">
        <w:rPr>
          <w:rFonts w:asciiTheme="minorBidi" w:hAnsiTheme="minorBidi" w:cstheme="minorBidi" w:hint="cs"/>
          <w:rtl/>
        </w:rPr>
        <w:t xml:space="preserve"> 2013 עבור 20 עסקים.</w:t>
      </w:r>
      <w:r>
        <w:rPr>
          <w:rFonts w:asciiTheme="minorBidi" w:hAnsiTheme="minorBidi" w:cstheme="minorBidi" w:hint="cs"/>
          <w:rtl/>
        </w:rPr>
        <w:t xml:space="preserve"> </w:t>
      </w:r>
      <w:r w:rsidR="00D15EBC">
        <w:rPr>
          <w:rFonts w:asciiTheme="minorBidi" w:hAnsiTheme="minorBidi" w:cstheme="minorBidi" w:hint="cs"/>
          <w:rtl/>
        </w:rPr>
        <w:t xml:space="preserve">המיזם המשותף יתבסס על המנגנון אשר הוקם אך ירחיב את </w:t>
      </w:r>
      <w:r w:rsidR="00524C36">
        <w:rPr>
          <w:rFonts w:asciiTheme="minorBidi" w:hAnsiTheme="minorBidi" w:cstheme="minorBidi" w:hint="cs"/>
          <w:rtl/>
        </w:rPr>
        <w:t xml:space="preserve">מגוון </w:t>
      </w:r>
      <w:r w:rsidR="00D15EBC">
        <w:rPr>
          <w:rFonts w:asciiTheme="minorBidi" w:hAnsiTheme="minorBidi" w:cstheme="minorBidi" w:hint="cs"/>
          <w:rtl/>
        </w:rPr>
        <w:t>השירותים</w:t>
      </w:r>
      <w:r w:rsidR="00524C36">
        <w:rPr>
          <w:rFonts w:asciiTheme="minorBidi" w:hAnsiTheme="minorBidi" w:cstheme="minorBidi" w:hint="cs"/>
          <w:rtl/>
        </w:rPr>
        <w:t xml:space="preserve"> </w:t>
      </w:r>
      <w:r w:rsidR="00A57667">
        <w:rPr>
          <w:rFonts w:asciiTheme="minorBidi" w:hAnsiTheme="minorBidi" w:cstheme="minorBidi" w:hint="cs"/>
          <w:rtl/>
        </w:rPr>
        <w:t xml:space="preserve">והסקטורים </w:t>
      </w:r>
      <w:r w:rsidR="00524C36">
        <w:rPr>
          <w:rFonts w:asciiTheme="minorBidi" w:hAnsiTheme="minorBidi" w:cstheme="minorBidi" w:hint="cs"/>
          <w:rtl/>
        </w:rPr>
        <w:t xml:space="preserve">ויעמיק את רמת </w:t>
      </w:r>
      <w:r w:rsidR="00294AD8">
        <w:rPr>
          <w:rFonts w:asciiTheme="minorBidi" w:hAnsiTheme="minorBidi" w:cstheme="minorBidi" w:hint="cs"/>
          <w:rtl/>
        </w:rPr>
        <w:t>הייעוץ</w:t>
      </w:r>
      <w:r w:rsidR="00D15EBC">
        <w:rPr>
          <w:rFonts w:asciiTheme="minorBidi" w:hAnsiTheme="minorBidi" w:cstheme="minorBidi" w:hint="cs"/>
          <w:rtl/>
        </w:rPr>
        <w:t xml:space="preserve"> </w:t>
      </w:r>
      <w:r w:rsidR="00524C36">
        <w:rPr>
          <w:rFonts w:asciiTheme="minorBidi" w:hAnsiTheme="minorBidi" w:cstheme="minorBidi" w:hint="cs"/>
          <w:rtl/>
        </w:rPr>
        <w:t>בתחומים: התייעלות אנרגטית והפחתת צריכת משאבים</w:t>
      </w:r>
      <w:r w:rsidR="00D15EBC">
        <w:rPr>
          <w:rFonts w:asciiTheme="minorBidi" w:hAnsiTheme="minorBidi" w:cstheme="minorBidi" w:hint="cs"/>
          <w:rtl/>
        </w:rPr>
        <w:t>.</w:t>
      </w:r>
    </w:p>
    <w:p w:rsidR="00524C36" w:rsidRDefault="00524C36" w:rsidP="00D15EBC">
      <w:pPr>
        <w:tabs>
          <w:tab w:val="left" w:pos="3146"/>
        </w:tabs>
        <w:jc w:val="both"/>
        <w:rPr>
          <w:rFonts w:asciiTheme="minorBidi" w:hAnsiTheme="minorBidi" w:cstheme="minorBidi"/>
          <w:rtl/>
        </w:rPr>
      </w:pPr>
      <w:r>
        <w:rPr>
          <w:rFonts w:asciiTheme="minorBidi" w:hAnsiTheme="minorBidi" w:cstheme="minorBidi" w:hint="cs"/>
          <w:rtl/>
        </w:rPr>
        <w:t>להלן סיבות נוספות לבחירה בעיר באר שבע:</w:t>
      </w:r>
    </w:p>
    <w:p w:rsidR="00524C36" w:rsidRDefault="00524C36" w:rsidP="00121A09">
      <w:pPr>
        <w:pStyle w:val="a0"/>
        <w:numPr>
          <w:ilvl w:val="0"/>
          <w:numId w:val="14"/>
        </w:numPr>
        <w:tabs>
          <w:tab w:val="left" w:pos="3146"/>
        </w:tabs>
        <w:spacing w:after="280" w:line="240" w:lineRule="auto"/>
        <w:ind w:left="714" w:hanging="357"/>
        <w:contextualSpacing w:val="0"/>
        <w:jc w:val="both"/>
        <w:rPr>
          <w:rFonts w:asciiTheme="minorBidi" w:hAnsiTheme="minorBidi" w:cstheme="minorBidi"/>
        </w:rPr>
      </w:pPr>
      <w:r w:rsidRPr="00524C36">
        <w:rPr>
          <w:rFonts w:asciiTheme="minorBidi" w:hAnsiTheme="minorBidi" w:cstheme="minorBidi" w:hint="cs"/>
          <w:rtl/>
        </w:rPr>
        <w:lastRenderedPageBreak/>
        <w:t>עיריית באר שבע הפגינה מחויבות עמוקה</w:t>
      </w:r>
      <w:r>
        <w:rPr>
          <w:rFonts w:asciiTheme="minorBidi" w:hAnsiTheme="minorBidi" w:cstheme="minorBidi" w:hint="cs"/>
          <w:rtl/>
        </w:rPr>
        <w:t xml:space="preserve"> ונכונות ל</w:t>
      </w:r>
      <w:r w:rsidRPr="00524C36">
        <w:rPr>
          <w:rFonts w:asciiTheme="minorBidi" w:hAnsiTheme="minorBidi" w:cstheme="minorBidi" w:hint="cs"/>
          <w:rtl/>
        </w:rPr>
        <w:t xml:space="preserve">הקצאת כוח אדם ותקציבים </w:t>
      </w:r>
      <w:r>
        <w:rPr>
          <w:rFonts w:asciiTheme="minorBidi" w:hAnsiTheme="minorBidi" w:cstheme="minorBidi" w:hint="cs"/>
          <w:rtl/>
        </w:rPr>
        <w:t xml:space="preserve">משמעותיים </w:t>
      </w:r>
      <w:r w:rsidRPr="00524C36">
        <w:rPr>
          <w:rFonts w:asciiTheme="minorBidi" w:hAnsiTheme="minorBidi" w:cstheme="minorBidi" w:hint="cs"/>
          <w:rtl/>
        </w:rPr>
        <w:t>לטובת קידום התייעלות ופיתוח בר קיימא בסקטור העסקים הזעירים.</w:t>
      </w:r>
    </w:p>
    <w:p w:rsidR="00D15EBC" w:rsidRDefault="00524C36" w:rsidP="00121A09">
      <w:pPr>
        <w:pStyle w:val="a0"/>
        <w:numPr>
          <w:ilvl w:val="0"/>
          <w:numId w:val="14"/>
        </w:numPr>
        <w:tabs>
          <w:tab w:val="left" w:pos="3146"/>
        </w:tabs>
        <w:spacing w:after="280" w:line="240" w:lineRule="auto"/>
        <w:ind w:left="714" w:hanging="357"/>
        <w:contextualSpacing w:val="0"/>
        <w:jc w:val="both"/>
        <w:rPr>
          <w:rFonts w:asciiTheme="minorBidi" w:hAnsiTheme="minorBidi" w:cstheme="minorBidi"/>
        </w:rPr>
      </w:pPr>
      <w:r>
        <w:rPr>
          <w:rFonts w:asciiTheme="minorBidi" w:hAnsiTheme="minorBidi" w:cstheme="minorBidi" w:hint="cs"/>
          <w:rtl/>
        </w:rPr>
        <w:t>ל</w:t>
      </w:r>
      <w:r w:rsidRPr="00524C36">
        <w:rPr>
          <w:rFonts w:asciiTheme="minorBidi" w:hAnsiTheme="minorBidi" w:cstheme="minorBidi" w:hint="cs"/>
          <w:rtl/>
        </w:rPr>
        <w:t xml:space="preserve">חברה הכלכלית לפיתוח באר שבע </w:t>
      </w:r>
      <w:r>
        <w:rPr>
          <w:rFonts w:asciiTheme="minorBidi" w:hAnsiTheme="minorBidi" w:cstheme="minorBidi" w:hint="cs"/>
          <w:rtl/>
        </w:rPr>
        <w:t xml:space="preserve">(בבעלות העירייה) </w:t>
      </w:r>
      <w:r w:rsidRPr="00524C36">
        <w:rPr>
          <w:rFonts w:asciiTheme="minorBidi" w:hAnsiTheme="minorBidi" w:cstheme="minorBidi" w:hint="cs"/>
          <w:rtl/>
        </w:rPr>
        <w:t xml:space="preserve">יש גישה ישירה </w:t>
      </w:r>
      <w:r>
        <w:rPr>
          <w:rFonts w:asciiTheme="minorBidi" w:hAnsiTheme="minorBidi" w:cstheme="minorBidi" w:hint="cs"/>
          <w:rtl/>
        </w:rPr>
        <w:t xml:space="preserve">והיכרות עם </w:t>
      </w:r>
      <w:r w:rsidRPr="00524C36">
        <w:rPr>
          <w:rFonts w:asciiTheme="minorBidi" w:hAnsiTheme="minorBidi" w:cstheme="minorBidi" w:hint="cs"/>
          <w:rtl/>
        </w:rPr>
        <w:t xml:space="preserve">מאות </w:t>
      </w:r>
      <w:r>
        <w:rPr>
          <w:rFonts w:asciiTheme="minorBidi" w:hAnsiTheme="minorBidi" w:cstheme="minorBidi" w:hint="cs"/>
          <w:rtl/>
        </w:rPr>
        <w:t>מהעסקים ה</w:t>
      </w:r>
      <w:r w:rsidRPr="00524C36">
        <w:rPr>
          <w:rFonts w:asciiTheme="minorBidi" w:hAnsiTheme="minorBidi" w:cstheme="minorBidi" w:hint="cs"/>
          <w:rtl/>
        </w:rPr>
        <w:t>זעירים ב</w:t>
      </w:r>
      <w:r>
        <w:rPr>
          <w:rFonts w:asciiTheme="minorBidi" w:hAnsiTheme="minorBidi" w:cstheme="minorBidi" w:hint="cs"/>
          <w:rtl/>
        </w:rPr>
        <w:t>עיר</w:t>
      </w:r>
      <w:r w:rsidRPr="00524C36">
        <w:rPr>
          <w:rFonts w:asciiTheme="minorBidi" w:hAnsiTheme="minorBidi" w:cstheme="minorBidi" w:hint="cs"/>
          <w:rtl/>
        </w:rPr>
        <w:t xml:space="preserve"> </w:t>
      </w:r>
      <w:r w:rsidRPr="00524C36">
        <w:rPr>
          <w:rFonts w:asciiTheme="minorBidi" w:hAnsiTheme="minorBidi" w:cstheme="minorBidi"/>
          <w:rtl/>
        </w:rPr>
        <w:t>–</w:t>
      </w:r>
      <w:r w:rsidRPr="00524C36">
        <w:rPr>
          <w:rFonts w:asciiTheme="minorBidi" w:hAnsiTheme="minorBidi" w:cstheme="minorBidi" w:hint="cs"/>
          <w:rtl/>
        </w:rPr>
        <w:t xml:space="preserve"> </w:t>
      </w:r>
      <w:r>
        <w:rPr>
          <w:rFonts w:asciiTheme="minorBidi" w:hAnsiTheme="minorBidi" w:cstheme="minorBidi" w:hint="cs"/>
          <w:rtl/>
        </w:rPr>
        <w:t>אלו הן תוצר של ה</w:t>
      </w:r>
      <w:r w:rsidRPr="00524C36">
        <w:rPr>
          <w:rFonts w:asciiTheme="minorBidi" w:hAnsiTheme="minorBidi" w:cstheme="minorBidi" w:hint="cs"/>
          <w:rtl/>
        </w:rPr>
        <w:t>ניסיון שנצבר במהלך הפיילוט</w:t>
      </w:r>
      <w:r>
        <w:rPr>
          <w:rFonts w:asciiTheme="minorBidi" w:hAnsiTheme="minorBidi" w:cstheme="minorBidi" w:hint="cs"/>
          <w:rtl/>
        </w:rPr>
        <w:t xml:space="preserve"> ושל הפעולות הנוספות שהעיר מבצעת על מנת לקדם התייעלות אנרגטית בסקטור זה.</w:t>
      </w:r>
      <w:r w:rsidRPr="00524C36">
        <w:rPr>
          <w:rFonts w:asciiTheme="minorBidi" w:hAnsiTheme="minorBidi" w:cstheme="minorBidi" w:hint="cs"/>
          <w:rtl/>
        </w:rPr>
        <w:t xml:space="preserve">  </w:t>
      </w:r>
    </w:p>
    <w:p w:rsidR="00892CF0" w:rsidRPr="00524C36" w:rsidRDefault="00BF527E" w:rsidP="00BF527E">
      <w:pPr>
        <w:pStyle w:val="a0"/>
        <w:numPr>
          <w:ilvl w:val="0"/>
          <w:numId w:val="14"/>
        </w:numPr>
        <w:tabs>
          <w:tab w:val="left" w:pos="3146"/>
        </w:tabs>
        <w:spacing w:after="280" w:line="240" w:lineRule="auto"/>
        <w:ind w:left="714" w:hanging="357"/>
        <w:contextualSpacing w:val="0"/>
        <w:jc w:val="both"/>
        <w:rPr>
          <w:rFonts w:asciiTheme="minorBidi" w:hAnsiTheme="minorBidi" w:cstheme="minorBidi"/>
        </w:rPr>
      </w:pPr>
      <w:r>
        <w:rPr>
          <w:rFonts w:asciiTheme="minorBidi" w:hAnsiTheme="minorBidi" w:cstheme="minorBidi" w:hint="cs"/>
          <w:rtl/>
        </w:rPr>
        <w:t>ב</w:t>
      </w:r>
      <w:r w:rsidR="00524C36">
        <w:rPr>
          <w:rFonts w:asciiTheme="minorBidi" w:hAnsiTheme="minorBidi" w:cstheme="minorBidi" w:hint="cs"/>
          <w:rtl/>
        </w:rPr>
        <w:t xml:space="preserve">עיר באר שבע </w:t>
      </w:r>
      <w:r>
        <w:rPr>
          <w:rFonts w:asciiTheme="minorBidi" w:hAnsiTheme="minorBidi" w:cstheme="minorBidi" w:hint="cs"/>
          <w:rtl/>
        </w:rPr>
        <w:t>יש</w:t>
      </w:r>
      <w:r w:rsidR="00524C36">
        <w:rPr>
          <w:rFonts w:asciiTheme="minorBidi" w:hAnsiTheme="minorBidi" w:cstheme="minorBidi" w:hint="cs"/>
          <w:rtl/>
        </w:rPr>
        <w:t xml:space="preserve"> מספר עסקים זעירים גדול יחסית מצד אחד אך </w:t>
      </w:r>
      <w:r>
        <w:rPr>
          <w:rFonts w:asciiTheme="minorBidi" w:hAnsiTheme="minorBidi" w:cstheme="minorBidi" w:hint="cs"/>
          <w:rtl/>
        </w:rPr>
        <w:t xml:space="preserve">היא </w:t>
      </w:r>
      <w:r w:rsidR="00524C36">
        <w:rPr>
          <w:rFonts w:asciiTheme="minorBidi" w:hAnsiTheme="minorBidi" w:cstheme="minorBidi" w:hint="cs"/>
          <w:rtl/>
        </w:rPr>
        <w:t xml:space="preserve">פריפריאלית מצד שני. מאפיינים אלו, בנוסף </w:t>
      </w:r>
      <w:r>
        <w:rPr>
          <w:rFonts w:asciiTheme="minorBidi" w:hAnsiTheme="minorBidi" w:cstheme="minorBidi" w:hint="cs"/>
          <w:rtl/>
        </w:rPr>
        <w:t>לנכונות העירייה להשקיע</w:t>
      </w:r>
      <w:r w:rsidR="00892CF0">
        <w:rPr>
          <w:rFonts w:asciiTheme="minorBidi" w:hAnsiTheme="minorBidi" w:cstheme="minorBidi" w:hint="cs"/>
          <w:rtl/>
        </w:rPr>
        <w:t xml:space="preserve"> </w:t>
      </w:r>
      <w:r>
        <w:rPr>
          <w:rFonts w:asciiTheme="minorBidi" w:hAnsiTheme="minorBidi" w:cstheme="minorBidi" w:hint="cs"/>
          <w:rtl/>
        </w:rPr>
        <w:t>והיכולת שלה</w:t>
      </w:r>
      <w:r w:rsidR="00524C36">
        <w:rPr>
          <w:rFonts w:asciiTheme="minorBidi" w:hAnsiTheme="minorBidi" w:cstheme="minorBidi" w:hint="cs"/>
          <w:rtl/>
        </w:rPr>
        <w:t xml:space="preserve"> ל</w:t>
      </w:r>
      <w:r w:rsidR="00892CF0">
        <w:rPr>
          <w:rFonts w:asciiTheme="minorBidi" w:hAnsiTheme="minorBidi" w:cstheme="minorBidi" w:hint="cs"/>
          <w:rtl/>
        </w:rPr>
        <w:t xml:space="preserve">נהל פרויקטים בתחום הסביבה, הופכים את העיר לאטרקטיבית ולבעלת "סיכון נמוך" מבחינת סיכויי ההצלחה של הפרויקט. </w:t>
      </w:r>
    </w:p>
    <w:p w:rsidR="00B66B3A" w:rsidRDefault="00B66B3A" w:rsidP="00BF527E">
      <w:pPr>
        <w:pStyle w:val="1"/>
        <w:spacing w:before="360"/>
        <w:ind w:hanging="720"/>
        <w:rPr>
          <w:rtl/>
        </w:rPr>
      </w:pPr>
      <w:r w:rsidRPr="0012453F">
        <w:rPr>
          <w:rFonts w:hint="cs"/>
          <w:rtl/>
        </w:rPr>
        <w:t>מטרת</w:t>
      </w:r>
      <w:r w:rsidRPr="0012453F">
        <w:rPr>
          <w:rtl/>
        </w:rPr>
        <w:t xml:space="preserve"> המיזם</w:t>
      </w:r>
    </w:p>
    <w:p w:rsidR="00A14C8E" w:rsidRDefault="00B66B3A" w:rsidP="00A14C8E">
      <w:pPr>
        <w:tabs>
          <w:tab w:val="left" w:pos="3146"/>
        </w:tabs>
        <w:rPr>
          <w:rFonts w:asciiTheme="minorBidi" w:hAnsiTheme="minorBidi" w:cstheme="minorBidi"/>
          <w:rtl/>
        </w:rPr>
      </w:pPr>
      <w:r w:rsidRPr="0012453F">
        <w:rPr>
          <w:rFonts w:asciiTheme="minorBidi" w:hAnsiTheme="minorBidi" w:cstheme="minorBidi" w:hint="cs"/>
          <w:rtl/>
        </w:rPr>
        <w:t>מטרת</w:t>
      </w:r>
      <w:r w:rsidR="00A14C8E">
        <w:rPr>
          <w:rFonts w:asciiTheme="minorBidi" w:hAnsiTheme="minorBidi" w:cstheme="minorBidi" w:hint="cs"/>
          <w:rtl/>
        </w:rPr>
        <w:t>ו העיקרית של המיזם היא להדגים מודל ל</w:t>
      </w:r>
      <w:r w:rsidR="00AA2472">
        <w:rPr>
          <w:rFonts w:asciiTheme="minorBidi" w:hAnsiTheme="minorBidi" w:cstheme="minorBidi" w:hint="cs"/>
          <w:rtl/>
        </w:rPr>
        <w:t>ייעוץ</w:t>
      </w:r>
      <w:r w:rsidR="00A14C8E">
        <w:rPr>
          <w:rFonts w:asciiTheme="minorBidi" w:hAnsiTheme="minorBidi" w:cstheme="minorBidi" w:hint="cs"/>
          <w:rtl/>
        </w:rPr>
        <w:t xml:space="preserve"> מוניציפאלי לקידום התייעלות אנרגטית ופיתוח בר קיימא בעסקים זעירים וקטנים. המיזם ישמש גם ל</w:t>
      </w:r>
      <w:r w:rsidR="00235AA3">
        <w:rPr>
          <w:rFonts w:asciiTheme="minorBidi" w:hAnsiTheme="minorBidi" w:cstheme="minorBidi" w:hint="cs"/>
          <w:rtl/>
        </w:rPr>
        <w:t xml:space="preserve">קידום </w:t>
      </w:r>
      <w:r w:rsidR="00A14C8E">
        <w:rPr>
          <w:rFonts w:asciiTheme="minorBidi" w:hAnsiTheme="minorBidi" w:cstheme="minorBidi" w:hint="cs"/>
          <w:rtl/>
        </w:rPr>
        <w:t xml:space="preserve">שינוי הרגלי הצריכה של </w:t>
      </w:r>
      <w:r w:rsidR="00235AA3">
        <w:rPr>
          <w:rFonts w:asciiTheme="minorBidi" w:hAnsiTheme="minorBidi" w:cstheme="minorBidi" w:hint="cs"/>
          <w:rtl/>
        </w:rPr>
        <w:t>ה</w:t>
      </w:r>
      <w:r w:rsidR="00A14C8E">
        <w:rPr>
          <w:rFonts w:asciiTheme="minorBidi" w:hAnsiTheme="minorBidi" w:cstheme="minorBidi" w:hint="cs"/>
          <w:rtl/>
        </w:rPr>
        <w:t>עסקים והטמעת ערכים של פיתוח בר קיימא בקרב בעלי עסקים</w:t>
      </w:r>
      <w:r w:rsidR="00235AA3">
        <w:rPr>
          <w:rFonts w:asciiTheme="minorBidi" w:hAnsiTheme="minorBidi" w:cstheme="minorBidi" w:hint="cs"/>
          <w:rtl/>
        </w:rPr>
        <w:t>,</w:t>
      </w:r>
      <w:r w:rsidR="00A14C8E">
        <w:rPr>
          <w:rFonts w:asciiTheme="minorBidi" w:hAnsiTheme="minorBidi" w:cstheme="minorBidi" w:hint="cs"/>
          <w:rtl/>
        </w:rPr>
        <w:t xml:space="preserve"> עובדיהם</w:t>
      </w:r>
      <w:r w:rsidR="00235AA3">
        <w:rPr>
          <w:rFonts w:asciiTheme="minorBidi" w:hAnsiTheme="minorBidi" w:cstheme="minorBidi" w:hint="cs"/>
          <w:rtl/>
        </w:rPr>
        <w:t xml:space="preserve"> וציבור הלקוחות שלהם</w:t>
      </w:r>
      <w:r w:rsidR="00A14C8E">
        <w:rPr>
          <w:rFonts w:asciiTheme="minorBidi" w:hAnsiTheme="minorBidi" w:cstheme="minorBidi" w:hint="cs"/>
          <w:rtl/>
        </w:rPr>
        <w:t>.</w:t>
      </w:r>
    </w:p>
    <w:p w:rsidR="00B66B3A" w:rsidRDefault="00A14C8E" w:rsidP="00294AD8">
      <w:pPr>
        <w:tabs>
          <w:tab w:val="left" w:pos="3146"/>
        </w:tabs>
        <w:rPr>
          <w:rFonts w:asciiTheme="minorBidi" w:hAnsiTheme="minorBidi" w:cstheme="minorBidi"/>
          <w:rtl/>
        </w:rPr>
      </w:pPr>
      <w:r>
        <w:rPr>
          <w:rFonts w:asciiTheme="minorBidi" w:hAnsiTheme="minorBidi" w:cstheme="minorBidi" w:hint="cs"/>
          <w:rtl/>
        </w:rPr>
        <w:t xml:space="preserve">בנוסף, המיזם </w:t>
      </w:r>
      <w:r w:rsidR="00294AD8">
        <w:rPr>
          <w:rFonts w:asciiTheme="minorBidi" w:hAnsiTheme="minorBidi" w:cstheme="minorBidi" w:hint="cs"/>
          <w:rtl/>
        </w:rPr>
        <w:t>י</w:t>
      </w:r>
      <w:r>
        <w:rPr>
          <w:rFonts w:asciiTheme="minorBidi" w:hAnsiTheme="minorBidi" w:hint="cs"/>
          <w:rtl/>
        </w:rPr>
        <w:t>שמש מאגר של המלצות ליישום חיסכון והתייעלות בסוגי עסקים שונים. המאגר גם ישמש לאיסוף נתונים ואפיון צריכת אנרגיה ומשאבי</w:t>
      </w:r>
      <w:r w:rsidR="00294AD8">
        <w:rPr>
          <w:rFonts w:asciiTheme="minorBidi" w:hAnsiTheme="minorBidi" w:hint="cs"/>
          <w:rtl/>
        </w:rPr>
        <w:t>ם</w:t>
      </w:r>
      <w:r>
        <w:rPr>
          <w:rFonts w:asciiTheme="minorBidi" w:hAnsiTheme="minorBidi" w:hint="cs"/>
          <w:rtl/>
        </w:rPr>
        <w:t xml:space="preserve"> </w:t>
      </w:r>
      <w:r w:rsidR="00294AD8">
        <w:rPr>
          <w:rFonts w:asciiTheme="minorBidi" w:hAnsiTheme="minorBidi" w:hint="cs"/>
          <w:rtl/>
        </w:rPr>
        <w:t xml:space="preserve">על ידי </w:t>
      </w:r>
      <w:r>
        <w:rPr>
          <w:rFonts w:asciiTheme="minorBidi" w:hAnsiTheme="minorBidi" w:hint="cs"/>
          <w:rtl/>
        </w:rPr>
        <w:t xml:space="preserve">עסקים לצורך הגדרת אמצעי מדיניות </w:t>
      </w:r>
      <w:r w:rsidR="00294AD8">
        <w:rPr>
          <w:rFonts w:asciiTheme="minorBidi" w:hAnsiTheme="minorBidi" w:hint="cs"/>
          <w:rtl/>
        </w:rPr>
        <w:t>מתאימים</w:t>
      </w:r>
      <w:r>
        <w:rPr>
          <w:rFonts w:asciiTheme="minorBidi" w:hAnsiTheme="minorBidi" w:hint="cs"/>
          <w:rtl/>
        </w:rPr>
        <w:t>.</w:t>
      </w:r>
    </w:p>
    <w:p w:rsidR="00A57667" w:rsidRDefault="00A11508" w:rsidP="00A11508">
      <w:pPr>
        <w:tabs>
          <w:tab w:val="left" w:pos="3146"/>
        </w:tabs>
        <w:rPr>
          <w:rFonts w:asciiTheme="minorBidi" w:hAnsiTheme="minorBidi" w:cstheme="minorBidi"/>
          <w:rtl/>
        </w:rPr>
      </w:pPr>
      <w:r>
        <w:rPr>
          <w:rFonts w:asciiTheme="minorBidi" w:hAnsiTheme="minorBidi" w:cstheme="minorBidi" w:hint="cs"/>
          <w:rtl/>
        </w:rPr>
        <w:t xml:space="preserve">המיזם מהווה חלק ממאמצי הממשלה לקדם צעדים ופעולות בהתאם להחלטות ויעדי הממשלה בתחומים </w:t>
      </w:r>
      <w:r w:rsidRPr="00A11508">
        <w:rPr>
          <w:rFonts w:asciiTheme="minorBidi" w:hAnsiTheme="minorBidi" w:cstheme="minorBidi" w:hint="cs"/>
          <w:u w:val="single"/>
          <w:rtl/>
        </w:rPr>
        <w:t>התייעלות אנרגטית, הפחתת פליטות גזי חממה ועידוד צמיחה ירוקה</w:t>
      </w:r>
      <w:r>
        <w:rPr>
          <w:rFonts w:asciiTheme="minorBidi" w:hAnsiTheme="minorBidi" w:cstheme="minorBidi" w:hint="cs"/>
          <w:rtl/>
        </w:rPr>
        <w:t xml:space="preserve">. </w:t>
      </w:r>
    </w:p>
    <w:p w:rsidR="00F93236" w:rsidRPr="00B65045" w:rsidRDefault="00F93236" w:rsidP="00BF527E">
      <w:pPr>
        <w:pStyle w:val="1"/>
        <w:spacing w:before="360"/>
        <w:ind w:hanging="720"/>
        <w:rPr>
          <w:rtl/>
        </w:rPr>
      </w:pPr>
      <w:r w:rsidRPr="00B65045">
        <w:rPr>
          <w:rFonts w:hint="cs"/>
          <w:rtl/>
        </w:rPr>
        <w:t>אוכלוסיית היעד של המיזם</w:t>
      </w:r>
    </w:p>
    <w:p w:rsidR="0042164A" w:rsidRDefault="0042164A" w:rsidP="0042164A">
      <w:pPr>
        <w:tabs>
          <w:tab w:val="left" w:pos="3146"/>
        </w:tabs>
        <w:rPr>
          <w:rFonts w:asciiTheme="minorBidi" w:hAnsiTheme="minorBidi"/>
          <w:rtl/>
        </w:rPr>
      </w:pPr>
      <w:r>
        <w:rPr>
          <w:rFonts w:asciiTheme="minorBidi" w:hAnsiTheme="minorBidi" w:hint="cs"/>
          <w:rtl/>
        </w:rPr>
        <w:t xml:space="preserve">בשלב הראשון, </w:t>
      </w:r>
      <w:r w:rsidR="00A4016F" w:rsidRPr="00A4016F">
        <w:rPr>
          <w:rFonts w:asciiTheme="minorBidi" w:hAnsiTheme="minorBidi" w:hint="cs"/>
          <w:rtl/>
        </w:rPr>
        <w:t>עסקים</w:t>
      </w:r>
      <w:r w:rsidR="00A4016F" w:rsidRPr="00A4016F">
        <w:rPr>
          <w:rFonts w:asciiTheme="minorBidi" w:hAnsiTheme="minorBidi"/>
          <w:rtl/>
        </w:rPr>
        <w:t xml:space="preserve"> </w:t>
      </w:r>
      <w:r w:rsidR="00A4016F">
        <w:rPr>
          <w:rFonts w:asciiTheme="minorBidi" w:hAnsiTheme="minorBidi" w:hint="cs"/>
          <w:rtl/>
        </w:rPr>
        <w:t>זעירים</w:t>
      </w:r>
      <w:r w:rsidR="00A4016F" w:rsidRPr="00A4016F">
        <w:rPr>
          <w:rFonts w:asciiTheme="minorBidi" w:hAnsiTheme="minorBidi"/>
          <w:rtl/>
        </w:rPr>
        <w:t xml:space="preserve"> </w:t>
      </w:r>
      <w:r w:rsidR="00A4016F" w:rsidRPr="00A4016F">
        <w:rPr>
          <w:rFonts w:asciiTheme="minorBidi" w:hAnsiTheme="minorBidi" w:hint="cs"/>
          <w:rtl/>
        </w:rPr>
        <w:t>ברחבי</w:t>
      </w:r>
      <w:r w:rsidR="00A4016F" w:rsidRPr="00A4016F">
        <w:rPr>
          <w:rFonts w:asciiTheme="minorBidi" w:hAnsiTheme="minorBidi"/>
          <w:rtl/>
        </w:rPr>
        <w:t xml:space="preserve"> </w:t>
      </w:r>
      <w:r w:rsidR="00A4016F" w:rsidRPr="00A4016F">
        <w:rPr>
          <w:rFonts w:asciiTheme="minorBidi" w:hAnsiTheme="minorBidi" w:hint="cs"/>
          <w:rtl/>
        </w:rPr>
        <w:t>העיר</w:t>
      </w:r>
      <w:r w:rsidR="00A4016F" w:rsidRPr="00A4016F">
        <w:rPr>
          <w:rFonts w:asciiTheme="minorBidi" w:hAnsiTheme="minorBidi"/>
          <w:rtl/>
        </w:rPr>
        <w:t xml:space="preserve"> </w:t>
      </w:r>
      <w:r w:rsidR="00A4016F" w:rsidRPr="00A4016F">
        <w:rPr>
          <w:rFonts w:asciiTheme="minorBidi" w:hAnsiTheme="minorBidi" w:hint="cs"/>
          <w:rtl/>
        </w:rPr>
        <w:t>באר</w:t>
      </w:r>
      <w:r w:rsidR="00A4016F" w:rsidRPr="00A4016F">
        <w:rPr>
          <w:rFonts w:asciiTheme="minorBidi" w:hAnsiTheme="minorBidi"/>
          <w:rtl/>
        </w:rPr>
        <w:t xml:space="preserve"> </w:t>
      </w:r>
      <w:r w:rsidR="00A4016F" w:rsidRPr="00A4016F">
        <w:rPr>
          <w:rFonts w:asciiTheme="minorBidi" w:hAnsiTheme="minorBidi" w:hint="cs"/>
          <w:rtl/>
        </w:rPr>
        <w:t>שבע</w:t>
      </w:r>
      <w:r>
        <w:rPr>
          <w:rFonts w:asciiTheme="minorBidi" w:hAnsiTheme="minorBidi" w:hint="cs"/>
          <w:rtl/>
        </w:rPr>
        <w:t xml:space="preserve">. </w:t>
      </w:r>
    </w:p>
    <w:p w:rsidR="0042164A" w:rsidRDefault="0042164A" w:rsidP="0042164A">
      <w:pPr>
        <w:tabs>
          <w:tab w:val="left" w:pos="3146"/>
        </w:tabs>
        <w:rPr>
          <w:rFonts w:asciiTheme="minorBidi" w:hAnsiTheme="minorBidi"/>
          <w:rtl/>
        </w:rPr>
      </w:pPr>
      <w:r>
        <w:rPr>
          <w:rFonts w:asciiTheme="minorBidi" w:hAnsiTheme="minorBidi" w:hint="cs"/>
          <w:rtl/>
        </w:rPr>
        <w:t xml:space="preserve">בשלב השני, אנו צופים כי המיזם ימנף פעילות של רשויות מקומיות ועיריות בכל רחבי הארץ אשר יקימו מנגני ייעוץ דומים על בסיס הלקחים והניסיון אשר יצטבר בבאר שבע, כך שעסקים זעירים בכל הארץ יוכלו לקבל ייעוץ מקצועי לייעול אנרגטי והפחתת צריכת משאבים. </w:t>
      </w:r>
      <w:r w:rsidR="00A4016F" w:rsidRPr="00A4016F">
        <w:rPr>
          <w:rFonts w:asciiTheme="minorBidi" w:hAnsiTheme="minorBidi"/>
          <w:rtl/>
        </w:rPr>
        <w:t xml:space="preserve"> </w:t>
      </w:r>
    </w:p>
    <w:p w:rsidR="00B66B3A" w:rsidRPr="005B60AF" w:rsidRDefault="00B66B3A" w:rsidP="00BF527E">
      <w:pPr>
        <w:pStyle w:val="1"/>
        <w:spacing w:before="360"/>
        <w:ind w:hanging="720"/>
        <w:rPr>
          <w:rtl/>
        </w:rPr>
      </w:pPr>
      <w:r w:rsidRPr="005B60AF">
        <w:rPr>
          <w:rFonts w:hint="cs"/>
          <w:rtl/>
        </w:rPr>
        <w:t>חלקו של המשרד להגנת הסביבה במיזם</w:t>
      </w:r>
    </w:p>
    <w:p w:rsidR="00B66B3A" w:rsidRPr="008D1C82" w:rsidRDefault="00B66B3A" w:rsidP="00BF527E">
      <w:pPr>
        <w:tabs>
          <w:tab w:val="left" w:pos="3146"/>
        </w:tabs>
        <w:jc w:val="both"/>
        <w:rPr>
          <w:rFonts w:asciiTheme="minorBidi" w:hAnsiTheme="minorBidi" w:cstheme="minorBidi"/>
          <w:rtl/>
        </w:rPr>
      </w:pPr>
      <w:r w:rsidRPr="008D1C82">
        <w:rPr>
          <w:rFonts w:asciiTheme="minorBidi" w:hAnsiTheme="minorBidi" w:cstheme="minorBidi" w:hint="cs"/>
          <w:rtl/>
        </w:rPr>
        <w:t xml:space="preserve">הפרויקט יישען על שותפות מלאה ושיתוף פעולה הדוק </w:t>
      </w:r>
      <w:r w:rsidR="00A14C8E">
        <w:rPr>
          <w:rFonts w:asciiTheme="minorBidi" w:hAnsiTheme="minorBidi" w:cstheme="minorBidi" w:hint="cs"/>
          <w:rtl/>
        </w:rPr>
        <w:t>בין</w:t>
      </w:r>
      <w:r w:rsidRPr="008D1C82">
        <w:rPr>
          <w:rFonts w:asciiTheme="minorBidi" w:hAnsiTheme="minorBidi" w:cstheme="minorBidi" w:hint="cs"/>
          <w:rtl/>
        </w:rPr>
        <w:t xml:space="preserve"> המשרד להגנת הסביבה</w:t>
      </w:r>
      <w:r w:rsidR="00A14C8E">
        <w:rPr>
          <w:rFonts w:asciiTheme="minorBidi" w:hAnsiTheme="minorBidi" w:cstheme="minorBidi" w:hint="cs"/>
          <w:rtl/>
        </w:rPr>
        <w:t xml:space="preserve"> לעיריית באר שבע </w:t>
      </w:r>
      <w:r w:rsidR="00BF527E">
        <w:rPr>
          <w:rFonts w:asciiTheme="minorBidi" w:hAnsiTheme="minorBidi" w:cstheme="minorBidi" w:hint="cs"/>
          <w:rtl/>
        </w:rPr>
        <w:t>ו</w:t>
      </w:r>
      <w:r w:rsidR="00235AA3">
        <w:rPr>
          <w:rFonts w:asciiTheme="minorBidi" w:hAnsiTheme="minorBidi" w:cstheme="minorBidi" w:hint="cs"/>
          <w:rtl/>
        </w:rPr>
        <w:t>החברה העירונית לפיתוח עסקי בבאר-שבע,</w:t>
      </w:r>
      <w:r w:rsidR="00A14C8E">
        <w:rPr>
          <w:rFonts w:asciiTheme="minorBidi" w:hAnsiTheme="minorBidi" w:cstheme="minorBidi" w:hint="cs"/>
          <w:rtl/>
        </w:rPr>
        <w:t xml:space="preserve"> אשר נמצאת </w:t>
      </w:r>
      <w:r w:rsidR="00A14C8E" w:rsidRPr="00555765">
        <w:rPr>
          <w:rFonts w:asciiTheme="minorBidi" w:hAnsiTheme="minorBidi" w:cstheme="minorBidi" w:hint="cs"/>
          <w:u w:val="single"/>
          <w:rtl/>
        </w:rPr>
        <w:t>בבעלות העירייה</w:t>
      </w:r>
      <w:r w:rsidRPr="008D1C82">
        <w:rPr>
          <w:rFonts w:asciiTheme="minorBidi" w:hAnsiTheme="minorBidi" w:cstheme="minorBidi" w:hint="cs"/>
          <w:rtl/>
        </w:rPr>
        <w:t>. המשרד יהיה מעורב בתכנון ו</w:t>
      </w:r>
      <w:r w:rsidR="00BF527E">
        <w:rPr>
          <w:rFonts w:asciiTheme="minorBidi" w:hAnsiTheme="minorBidi" w:cstheme="minorBidi" w:hint="cs"/>
          <w:rtl/>
        </w:rPr>
        <w:t>ניהול</w:t>
      </w:r>
      <w:r w:rsidRPr="008D1C82">
        <w:rPr>
          <w:rFonts w:asciiTheme="minorBidi" w:hAnsiTheme="minorBidi" w:cstheme="minorBidi" w:hint="cs"/>
          <w:rtl/>
        </w:rPr>
        <w:t xml:space="preserve"> המיזם, יספק ידע מקצועי ויחזק את </w:t>
      </w:r>
      <w:r w:rsidR="00A14C8E">
        <w:rPr>
          <w:rFonts w:asciiTheme="minorBidi" w:hAnsiTheme="minorBidi" w:cstheme="minorBidi" w:hint="cs"/>
          <w:rtl/>
        </w:rPr>
        <w:t>שתוף הפעולה בין</w:t>
      </w:r>
      <w:r w:rsidRPr="008D1C82">
        <w:rPr>
          <w:rFonts w:asciiTheme="minorBidi" w:hAnsiTheme="minorBidi" w:cstheme="minorBidi" w:hint="cs"/>
          <w:rtl/>
        </w:rPr>
        <w:t xml:space="preserve"> </w:t>
      </w:r>
      <w:r w:rsidR="00A14C8E">
        <w:rPr>
          <w:rFonts w:asciiTheme="minorBidi" w:hAnsiTheme="minorBidi" w:cstheme="minorBidi" w:hint="cs"/>
          <w:rtl/>
        </w:rPr>
        <w:t>המשרד</w:t>
      </w:r>
      <w:r w:rsidRPr="008D1C82">
        <w:rPr>
          <w:rFonts w:asciiTheme="minorBidi" w:hAnsiTheme="minorBidi" w:cstheme="minorBidi" w:hint="cs"/>
          <w:rtl/>
        </w:rPr>
        <w:t xml:space="preserve"> </w:t>
      </w:r>
      <w:r w:rsidR="00A14C8E">
        <w:rPr>
          <w:rFonts w:asciiTheme="minorBidi" w:hAnsiTheme="minorBidi" w:cstheme="minorBidi" w:hint="cs"/>
          <w:rtl/>
        </w:rPr>
        <w:t>ל</w:t>
      </w:r>
      <w:r w:rsidRPr="008D1C82">
        <w:rPr>
          <w:rFonts w:asciiTheme="minorBidi" w:hAnsiTheme="minorBidi" w:cstheme="minorBidi" w:hint="cs"/>
          <w:rtl/>
        </w:rPr>
        <w:t xml:space="preserve">רשויות המקומיות. את הקשר מול המשרד יובילו </w:t>
      </w:r>
      <w:r w:rsidR="00A14C8E">
        <w:rPr>
          <w:rFonts w:asciiTheme="minorBidi" w:hAnsiTheme="minorBidi" w:cstheme="minorBidi" w:hint="cs"/>
          <w:rtl/>
        </w:rPr>
        <w:t>מרכז שינוי אקלים ו</w:t>
      </w:r>
      <w:r w:rsidRPr="008D1C82">
        <w:rPr>
          <w:rFonts w:asciiTheme="minorBidi" w:hAnsiTheme="minorBidi" w:cstheme="minorBidi" w:hint="cs"/>
          <w:rtl/>
        </w:rPr>
        <w:t>הממונה לקיימות בעסקים</w:t>
      </w:r>
      <w:r w:rsidR="00BF527E">
        <w:rPr>
          <w:rFonts w:asciiTheme="minorBidi" w:hAnsiTheme="minorBidi" w:cstheme="minorBidi" w:hint="cs"/>
          <w:rtl/>
        </w:rPr>
        <w:t xml:space="preserve"> </w:t>
      </w:r>
      <w:r w:rsidRPr="008D1C82">
        <w:rPr>
          <w:rFonts w:asciiTheme="minorBidi" w:hAnsiTheme="minorBidi" w:cstheme="minorBidi" w:hint="cs"/>
          <w:rtl/>
        </w:rPr>
        <w:t>ו</w:t>
      </w:r>
      <w:r w:rsidR="00BF527E">
        <w:rPr>
          <w:rFonts w:asciiTheme="minorBidi" w:hAnsiTheme="minorBidi" w:cstheme="minorBidi" w:hint="cs"/>
          <w:rtl/>
        </w:rPr>
        <w:t xml:space="preserve">הם </w:t>
      </w:r>
      <w:r w:rsidRPr="008D1C82">
        <w:rPr>
          <w:rFonts w:asciiTheme="minorBidi" w:hAnsiTheme="minorBidi" w:cstheme="minorBidi" w:hint="cs"/>
          <w:rtl/>
        </w:rPr>
        <w:t xml:space="preserve">יספקו הנחייה מקצועית רציפה כולל קביעת התכנים, ליווי הפעילות והשתתפות באירועים השונים </w:t>
      </w:r>
      <w:r w:rsidR="00BF527E">
        <w:rPr>
          <w:rFonts w:asciiTheme="minorBidi" w:hAnsiTheme="minorBidi" w:cstheme="minorBidi" w:hint="cs"/>
          <w:rtl/>
        </w:rPr>
        <w:t>של</w:t>
      </w:r>
      <w:r w:rsidRPr="008D1C82">
        <w:rPr>
          <w:rFonts w:asciiTheme="minorBidi" w:hAnsiTheme="minorBidi" w:cstheme="minorBidi" w:hint="cs"/>
          <w:rtl/>
        </w:rPr>
        <w:t xml:space="preserve"> המיזם.</w:t>
      </w:r>
    </w:p>
    <w:p w:rsidR="00B66B3A" w:rsidRPr="005B60AF" w:rsidRDefault="00B66B3A" w:rsidP="00BF527E">
      <w:pPr>
        <w:pStyle w:val="1"/>
        <w:spacing w:before="360"/>
        <w:ind w:hanging="720"/>
        <w:rPr>
          <w:rtl/>
        </w:rPr>
      </w:pPr>
      <w:r w:rsidRPr="005B60AF">
        <w:rPr>
          <w:rFonts w:hint="cs"/>
          <w:rtl/>
        </w:rPr>
        <w:t>משך המיזם</w:t>
      </w:r>
    </w:p>
    <w:p w:rsidR="00B66B3A" w:rsidRPr="008D1C82" w:rsidRDefault="00B66B3A" w:rsidP="00555765">
      <w:pPr>
        <w:tabs>
          <w:tab w:val="left" w:pos="3146"/>
        </w:tabs>
        <w:jc w:val="both"/>
        <w:rPr>
          <w:rFonts w:asciiTheme="minorBidi" w:hAnsiTheme="minorBidi" w:cstheme="minorBidi"/>
        </w:rPr>
      </w:pPr>
      <w:r w:rsidRPr="008D1C82">
        <w:rPr>
          <w:rFonts w:asciiTheme="minorBidi" w:hAnsiTheme="minorBidi" w:cstheme="minorBidi" w:hint="cs"/>
          <w:rtl/>
        </w:rPr>
        <w:t xml:space="preserve">שנה </w:t>
      </w:r>
      <w:r w:rsidR="001F5D38">
        <w:rPr>
          <w:rFonts w:asciiTheme="minorBidi" w:hAnsiTheme="minorBidi" w:cstheme="minorBidi" w:hint="cs"/>
          <w:rtl/>
        </w:rPr>
        <w:t>(12</w:t>
      </w:r>
      <w:r w:rsidR="00555765">
        <w:rPr>
          <w:rFonts w:asciiTheme="minorBidi" w:hAnsiTheme="minorBidi" w:cstheme="minorBidi" w:hint="cs"/>
          <w:rtl/>
        </w:rPr>
        <w:t xml:space="preserve"> חודשים) עם אופציה להארכה לשנה נוספת במידה ולא תושלם הכנת התוצרים.</w:t>
      </w:r>
    </w:p>
    <w:p w:rsidR="00B66B3A" w:rsidRPr="005B60AF" w:rsidRDefault="00B66B3A" w:rsidP="00294AD8">
      <w:pPr>
        <w:pStyle w:val="1"/>
        <w:keepNext/>
        <w:ind w:hanging="720"/>
        <w:rPr>
          <w:rtl/>
        </w:rPr>
      </w:pPr>
      <w:r w:rsidRPr="005B60AF">
        <w:rPr>
          <w:rFonts w:hint="cs"/>
          <w:rtl/>
        </w:rPr>
        <w:t xml:space="preserve">תקציב נדרש </w:t>
      </w:r>
    </w:p>
    <w:p w:rsidR="00B66B3A" w:rsidRPr="008D1C82" w:rsidRDefault="00B66B3A" w:rsidP="00F93236">
      <w:pPr>
        <w:tabs>
          <w:tab w:val="left" w:pos="3146"/>
        </w:tabs>
        <w:jc w:val="both"/>
        <w:rPr>
          <w:rFonts w:asciiTheme="minorBidi" w:hAnsiTheme="minorBidi" w:cstheme="minorBidi"/>
          <w:rtl/>
        </w:rPr>
      </w:pPr>
      <w:r w:rsidRPr="008D1C82">
        <w:rPr>
          <w:rFonts w:asciiTheme="minorBidi" w:hAnsiTheme="minorBidi" w:cstheme="minorBidi" w:hint="cs"/>
          <w:rtl/>
        </w:rPr>
        <w:t xml:space="preserve">התקציב בעבור הפעלת התכנית סה"כ: </w:t>
      </w:r>
      <w:r w:rsidR="00F93236">
        <w:rPr>
          <w:rFonts w:asciiTheme="minorBidi" w:hAnsiTheme="minorBidi" w:cstheme="minorBidi" w:hint="cs"/>
          <w:rtl/>
        </w:rPr>
        <w:t>2</w:t>
      </w:r>
      <w:r>
        <w:rPr>
          <w:rFonts w:asciiTheme="minorBidi" w:hAnsiTheme="minorBidi" w:cstheme="minorBidi" w:hint="cs"/>
          <w:rtl/>
        </w:rPr>
        <w:t>50,000</w:t>
      </w:r>
      <w:r w:rsidRPr="008D1C82">
        <w:rPr>
          <w:rFonts w:asciiTheme="minorBidi" w:hAnsiTheme="minorBidi" w:cstheme="minorBidi" w:hint="cs"/>
          <w:rtl/>
        </w:rPr>
        <w:t xml:space="preserve"> ₪ (להלן נספח המפרט את רכיבי תקציב הפרויקט).</w:t>
      </w:r>
    </w:p>
    <w:p w:rsidR="00B66B3A" w:rsidRPr="008D1C82" w:rsidRDefault="00B66B3A" w:rsidP="00294AD8">
      <w:pPr>
        <w:tabs>
          <w:tab w:val="left" w:pos="3146"/>
        </w:tabs>
        <w:jc w:val="both"/>
        <w:rPr>
          <w:rFonts w:asciiTheme="minorBidi" w:hAnsiTheme="minorBidi" w:cstheme="minorBidi"/>
          <w:rtl/>
        </w:rPr>
      </w:pPr>
      <w:r w:rsidRPr="008D1C82">
        <w:rPr>
          <w:rFonts w:asciiTheme="minorBidi" w:hAnsiTheme="minorBidi" w:cstheme="minorBidi" w:hint="cs"/>
          <w:rtl/>
        </w:rPr>
        <w:t>השתתפות המשרד להגנת הסביבה יהיה בהיקף של 50% מ</w:t>
      </w:r>
      <w:r w:rsidR="00294AD8">
        <w:rPr>
          <w:rFonts w:asciiTheme="minorBidi" w:hAnsiTheme="minorBidi" w:cstheme="minorBidi" w:hint="cs"/>
          <w:rtl/>
        </w:rPr>
        <w:t>עלות</w:t>
      </w:r>
      <w:r w:rsidRPr="008D1C82">
        <w:rPr>
          <w:rFonts w:asciiTheme="minorBidi" w:hAnsiTheme="minorBidi" w:cstheme="minorBidi" w:hint="cs"/>
          <w:rtl/>
        </w:rPr>
        <w:t xml:space="preserve"> הפעילות</w:t>
      </w:r>
      <w:r w:rsidR="00F93236">
        <w:rPr>
          <w:rFonts w:asciiTheme="minorBidi" w:hAnsiTheme="minorBidi" w:cstheme="minorBidi" w:hint="cs"/>
          <w:rtl/>
        </w:rPr>
        <w:t>, כלומר</w:t>
      </w:r>
      <w:r w:rsidRPr="008D1C82">
        <w:rPr>
          <w:rFonts w:asciiTheme="minorBidi" w:hAnsiTheme="minorBidi" w:cstheme="minorBidi" w:hint="cs"/>
          <w:rtl/>
        </w:rPr>
        <w:t xml:space="preserve"> </w:t>
      </w:r>
      <w:r w:rsidR="00F93236">
        <w:rPr>
          <w:rFonts w:asciiTheme="minorBidi" w:hAnsiTheme="minorBidi" w:cstheme="minorBidi" w:hint="cs"/>
          <w:rtl/>
        </w:rPr>
        <w:t>12</w:t>
      </w:r>
      <w:r>
        <w:rPr>
          <w:rFonts w:asciiTheme="minorBidi" w:hAnsiTheme="minorBidi" w:cstheme="minorBidi" w:hint="cs"/>
          <w:rtl/>
        </w:rPr>
        <w:t>5,000</w:t>
      </w:r>
      <w:r w:rsidRPr="008D1C82">
        <w:rPr>
          <w:rFonts w:asciiTheme="minorBidi" w:hAnsiTheme="minorBidi" w:cstheme="minorBidi" w:hint="cs"/>
          <w:rtl/>
        </w:rPr>
        <w:t xml:space="preserve"> ₪. </w:t>
      </w:r>
      <w:r w:rsidR="00F93236">
        <w:rPr>
          <w:rFonts w:asciiTheme="minorBidi" w:hAnsiTheme="minorBidi" w:cstheme="minorBidi" w:hint="cs"/>
          <w:rtl/>
        </w:rPr>
        <w:t>עיריית באר שבע</w:t>
      </w:r>
      <w:r w:rsidRPr="008D1C82">
        <w:rPr>
          <w:rFonts w:asciiTheme="minorBidi" w:hAnsiTheme="minorBidi" w:cstheme="minorBidi" w:hint="cs"/>
          <w:rtl/>
        </w:rPr>
        <w:t xml:space="preserve"> </w:t>
      </w:r>
      <w:r w:rsidR="00F93236">
        <w:rPr>
          <w:rFonts w:asciiTheme="minorBidi" w:hAnsiTheme="minorBidi" w:cstheme="minorBidi" w:hint="cs"/>
          <w:rtl/>
        </w:rPr>
        <w:t>גם היא תקצה 50% מהעלות הכוללת, כלומר 125,000</w:t>
      </w:r>
      <w:r w:rsidR="00294AD8">
        <w:rPr>
          <w:rFonts w:asciiTheme="minorBidi" w:hAnsiTheme="minorBidi" w:cstheme="minorBidi" w:hint="cs"/>
          <w:rtl/>
        </w:rPr>
        <w:t xml:space="preserve"> ₪, אשר ימומנו מ</w:t>
      </w:r>
      <w:r w:rsidRPr="008D1C82">
        <w:rPr>
          <w:rFonts w:asciiTheme="minorBidi" w:hAnsiTheme="minorBidi" w:cstheme="minorBidi" w:hint="cs"/>
          <w:rtl/>
        </w:rPr>
        <w:t xml:space="preserve">תקציב </w:t>
      </w:r>
      <w:r w:rsidR="00F93236">
        <w:rPr>
          <w:rFonts w:asciiTheme="minorBidi" w:hAnsiTheme="minorBidi" w:cstheme="minorBidi" w:hint="cs"/>
          <w:rtl/>
        </w:rPr>
        <w:t>העירייה</w:t>
      </w:r>
      <w:r w:rsidRPr="008D1C82">
        <w:rPr>
          <w:rFonts w:asciiTheme="minorBidi" w:hAnsiTheme="minorBidi" w:cstheme="minorBidi" w:hint="cs"/>
          <w:rtl/>
        </w:rPr>
        <w:t>.</w:t>
      </w:r>
    </w:p>
    <w:p w:rsidR="00B66B3A" w:rsidRPr="005B60AF" w:rsidRDefault="00C36A7A" w:rsidP="00B65045">
      <w:pPr>
        <w:pStyle w:val="1"/>
        <w:rPr>
          <w:rtl/>
        </w:rPr>
      </w:pPr>
      <w:r w:rsidRPr="005B60AF">
        <w:rPr>
          <w:rFonts w:hint="cs"/>
          <w:rtl/>
        </w:rPr>
        <w:t>תוצרי המיזם</w:t>
      </w:r>
    </w:p>
    <w:p w:rsidR="00B66B3A" w:rsidRPr="00B65045" w:rsidRDefault="00267801" w:rsidP="00294AD8">
      <w:pPr>
        <w:pStyle w:val="2"/>
      </w:pPr>
      <w:r w:rsidRPr="00B65045">
        <w:rPr>
          <w:rFonts w:hint="cs"/>
          <w:rtl/>
        </w:rPr>
        <w:lastRenderedPageBreak/>
        <w:t xml:space="preserve">הקמת מערך ייעוץ לעסקים </w:t>
      </w:r>
      <w:r w:rsidR="00294AD8">
        <w:rPr>
          <w:rFonts w:hint="cs"/>
          <w:rtl/>
        </w:rPr>
        <w:t xml:space="preserve">ברחבי הארץ </w:t>
      </w:r>
      <w:r w:rsidRPr="00B65045">
        <w:rPr>
          <w:rFonts w:hint="cs"/>
          <w:rtl/>
        </w:rPr>
        <w:t>המעוניינים ב</w:t>
      </w:r>
      <w:r w:rsidR="00F260C2" w:rsidRPr="00B65045">
        <w:rPr>
          <w:rFonts w:hint="cs"/>
          <w:rtl/>
        </w:rPr>
        <w:t>התייעלות אנרגטית ופיתוח בר קיימא</w:t>
      </w:r>
    </w:p>
    <w:p w:rsidR="00267801" w:rsidRDefault="00267801" w:rsidP="00B65045">
      <w:pPr>
        <w:pStyle w:val="a0"/>
        <w:ind w:left="-1"/>
        <w:rPr>
          <w:rtl/>
        </w:rPr>
      </w:pPr>
      <w:r>
        <w:rPr>
          <w:rFonts w:hint="cs"/>
          <w:rtl/>
        </w:rPr>
        <w:t xml:space="preserve">מערך הייעוץ יכלול </w:t>
      </w:r>
      <w:r w:rsidR="00334FB0">
        <w:rPr>
          <w:rFonts w:hint="cs"/>
          <w:rtl/>
        </w:rPr>
        <w:t>שתי</w:t>
      </w:r>
      <w:r>
        <w:rPr>
          <w:rFonts w:hint="cs"/>
          <w:rtl/>
        </w:rPr>
        <w:t xml:space="preserve"> רמות ייעוץ:</w:t>
      </w:r>
    </w:p>
    <w:p w:rsidR="005B60AF" w:rsidRPr="005B60AF" w:rsidRDefault="005B60AF" w:rsidP="005B60AF">
      <w:pPr>
        <w:pStyle w:val="a0"/>
        <w:numPr>
          <w:ilvl w:val="0"/>
          <w:numId w:val="3"/>
        </w:numPr>
        <w:rPr>
          <w:vanish/>
          <w:u w:val="single"/>
          <w:rtl/>
        </w:rPr>
      </w:pPr>
    </w:p>
    <w:p w:rsidR="005B60AF" w:rsidRPr="005B60AF" w:rsidRDefault="005B60AF" w:rsidP="005B60AF">
      <w:pPr>
        <w:pStyle w:val="a0"/>
        <w:numPr>
          <w:ilvl w:val="0"/>
          <w:numId w:val="3"/>
        </w:numPr>
        <w:rPr>
          <w:vanish/>
          <w:u w:val="single"/>
          <w:rtl/>
        </w:rPr>
      </w:pPr>
    </w:p>
    <w:p w:rsidR="005B60AF" w:rsidRPr="005B60AF" w:rsidRDefault="005B60AF" w:rsidP="005B60AF">
      <w:pPr>
        <w:pStyle w:val="a0"/>
        <w:numPr>
          <w:ilvl w:val="0"/>
          <w:numId w:val="3"/>
        </w:numPr>
        <w:rPr>
          <w:vanish/>
          <w:u w:val="single"/>
          <w:rtl/>
        </w:rPr>
      </w:pPr>
    </w:p>
    <w:p w:rsidR="005B60AF" w:rsidRPr="005B60AF" w:rsidRDefault="005B60AF" w:rsidP="005B60AF">
      <w:pPr>
        <w:pStyle w:val="a0"/>
        <w:numPr>
          <w:ilvl w:val="0"/>
          <w:numId w:val="3"/>
        </w:numPr>
        <w:rPr>
          <w:vanish/>
          <w:u w:val="single"/>
          <w:rtl/>
        </w:rPr>
      </w:pPr>
    </w:p>
    <w:p w:rsidR="005B60AF" w:rsidRPr="005B60AF" w:rsidRDefault="005B60AF" w:rsidP="005B60AF">
      <w:pPr>
        <w:pStyle w:val="a0"/>
        <w:numPr>
          <w:ilvl w:val="0"/>
          <w:numId w:val="3"/>
        </w:numPr>
        <w:rPr>
          <w:vanish/>
          <w:u w:val="single"/>
          <w:rtl/>
        </w:rPr>
      </w:pPr>
    </w:p>
    <w:p w:rsidR="005B60AF" w:rsidRPr="005B60AF" w:rsidRDefault="005B60AF" w:rsidP="005B60AF">
      <w:pPr>
        <w:pStyle w:val="a0"/>
        <w:numPr>
          <w:ilvl w:val="0"/>
          <w:numId w:val="3"/>
        </w:numPr>
        <w:rPr>
          <w:vanish/>
          <w:u w:val="single"/>
          <w:rtl/>
        </w:rPr>
      </w:pPr>
    </w:p>
    <w:p w:rsidR="005B60AF" w:rsidRPr="005B60AF" w:rsidRDefault="005B60AF" w:rsidP="005B60AF">
      <w:pPr>
        <w:pStyle w:val="a0"/>
        <w:numPr>
          <w:ilvl w:val="0"/>
          <w:numId w:val="3"/>
        </w:numPr>
        <w:rPr>
          <w:vanish/>
          <w:u w:val="single"/>
          <w:rtl/>
        </w:rPr>
      </w:pPr>
    </w:p>
    <w:p w:rsidR="005B60AF" w:rsidRPr="005B60AF" w:rsidRDefault="005B60AF" w:rsidP="005B60AF">
      <w:pPr>
        <w:pStyle w:val="a0"/>
        <w:numPr>
          <w:ilvl w:val="0"/>
          <w:numId w:val="3"/>
        </w:numPr>
        <w:rPr>
          <w:vanish/>
          <w:u w:val="single"/>
          <w:rtl/>
        </w:rPr>
      </w:pPr>
    </w:p>
    <w:p w:rsidR="0014458C" w:rsidRDefault="00267801" w:rsidP="00DE21CE">
      <w:pPr>
        <w:rPr>
          <w:rtl/>
        </w:rPr>
      </w:pPr>
      <w:r w:rsidRPr="00B65045">
        <w:rPr>
          <w:rFonts w:hint="cs"/>
          <w:u w:val="single"/>
          <w:rtl/>
        </w:rPr>
        <w:t>סקר ר</w:t>
      </w:r>
      <w:r w:rsidR="00334FB0" w:rsidRPr="00B65045">
        <w:rPr>
          <w:rFonts w:hint="cs"/>
          <w:u w:val="single"/>
          <w:rtl/>
        </w:rPr>
        <w:t>וחבי</w:t>
      </w:r>
      <w:r w:rsidRPr="00B65045">
        <w:rPr>
          <w:rFonts w:hint="cs"/>
          <w:u w:val="single"/>
          <w:rtl/>
        </w:rPr>
        <w:t xml:space="preserve"> לירוק העסק במגוון התחומים</w:t>
      </w:r>
      <w:r>
        <w:rPr>
          <w:rFonts w:hint="cs"/>
          <w:rtl/>
        </w:rPr>
        <w:t xml:space="preserve"> </w:t>
      </w:r>
      <w:r>
        <w:rPr>
          <w:rtl/>
        </w:rPr>
        <w:t>–</w:t>
      </w:r>
      <w:r>
        <w:rPr>
          <w:rFonts w:hint="cs"/>
          <w:rtl/>
        </w:rPr>
        <w:t xml:space="preserve"> יתבצע על ידי סטודנטים </w:t>
      </w:r>
      <w:r w:rsidR="0014458C">
        <w:rPr>
          <w:rFonts w:hint="cs"/>
          <w:rtl/>
        </w:rPr>
        <w:t>אשר</w:t>
      </w:r>
      <w:r>
        <w:rPr>
          <w:rFonts w:hint="cs"/>
          <w:rtl/>
        </w:rPr>
        <w:t xml:space="preserve"> עברו הכשרה והדרכה לביצוע הסקר</w:t>
      </w:r>
      <w:r w:rsidR="00334FB0">
        <w:rPr>
          <w:rFonts w:hint="cs"/>
          <w:rtl/>
        </w:rPr>
        <w:t xml:space="preserve"> בפורמט מוגדר וקבוע</w:t>
      </w:r>
      <w:r>
        <w:rPr>
          <w:rFonts w:hint="cs"/>
          <w:rtl/>
        </w:rPr>
        <w:t xml:space="preserve">. הסקר יתבצע פיזית בכל עסק אשר פנה למנגנון </w:t>
      </w:r>
      <w:r w:rsidR="0014458C">
        <w:rPr>
          <w:rFonts w:hint="cs"/>
          <w:rtl/>
        </w:rPr>
        <w:t>ה</w:t>
      </w:r>
      <w:r w:rsidR="00AA2472">
        <w:rPr>
          <w:rFonts w:hint="cs"/>
          <w:rtl/>
        </w:rPr>
        <w:t>ייעוץ</w:t>
      </w:r>
      <w:r>
        <w:rPr>
          <w:rFonts w:hint="cs"/>
          <w:rtl/>
        </w:rPr>
        <w:t xml:space="preserve">. </w:t>
      </w:r>
      <w:r w:rsidR="00334FB0">
        <w:rPr>
          <w:rFonts w:hint="cs"/>
          <w:rtl/>
        </w:rPr>
        <w:t xml:space="preserve">חוות הדעת של הסקר תכלול המלצות אופרטיביות לעסק </w:t>
      </w:r>
      <w:r w:rsidR="0014458C">
        <w:rPr>
          <w:rFonts w:hint="cs"/>
          <w:rtl/>
        </w:rPr>
        <w:t>להשגת</w:t>
      </w:r>
      <w:r w:rsidR="00334FB0">
        <w:rPr>
          <w:rFonts w:hint="cs"/>
          <w:rtl/>
        </w:rPr>
        <w:t xml:space="preserve"> </w:t>
      </w:r>
      <w:r w:rsidR="00334FB0" w:rsidRPr="00334FB0">
        <w:rPr>
          <w:rFonts w:hint="cs"/>
          <w:rtl/>
        </w:rPr>
        <w:t>התייעלות</w:t>
      </w:r>
      <w:r w:rsidR="00334FB0" w:rsidRPr="00334FB0">
        <w:rPr>
          <w:rtl/>
        </w:rPr>
        <w:t xml:space="preserve"> </w:t>
      </w:r>
      <w:r w:rsidR="00334FB0" w:rsidRPr="00334FB0">
        <w:rPr>
          <w:rFonts w:hint="cs"/>
          <w:rtl/>
        </w:rPr>
        <w:t>בצריכת</w:t>
      </w:r>
      <w:r w:rsidR="00334FB0" w:rsidRPr="00334FB0">
        <w:rPr>
          <w:rtl/>
        </w:rPr>
        <w:t xml:space="preserve"> </w:t>
      </w:r>
      <w:r w:rsidR="00334FB0" w:rsidRPr="00334FB0">
        <w:rPr>
          <w:rFonts w:hint="cs"/>
          <w:rtl/>
        </w:rPr>
        <w:t>אנרגיה</w:t>
      </w:r>
      <w:r w:rsidR="00334FB0" w:rsidRPr="00334FB0">
        <w:rPr>
          <w:rtl/>
        </w:rPr>
        <w:t xml:space="preserve">, </w:t>
      </w:r>
      <w:r w:rsidR="00334FB0" w:rsidRPr="00334FB0">
        <w:rPr>
          <w:rFonts w:hint="cs"/>
          <w:rtl/>
        </w:rPr>
        <w:t>מים</w:t>
      </w:r>
      <w:r w:rsidR="00334FB0" w:rsidRPr="00334FB0">
        <w:rPr>
          <w:rtl/>
        </w:rPr>
        <w:t xml:space="preserve">, </w:t>
      </w:r>
      <w:r w:rsidR="00334FB0" w:rsidRPr="00334FB0">
        <w:rPr>
          <w:rFonts w:hint="cs"/>
          <w:rtl/>
        </w:rPr>
        <w:t>משאבי</w:t>
      </w:r>
      <w:r w:rsidR="00334FB0" w:rsidRPr="00334FB0">
        <w:rPr>
          <w:rtl/>
        </w:rPr>
        <w:t xml:space="preserve"> </w:t>
      </w:r>
      <w:r w:rsidR="00334FB0" w:rsidRPr="00334FB0">
        <w:rPr>
          <w:rFonts w:hint="cs"/>
          <w:rtl/>
        </w:rPr>
        <w:t>טבע</w:t>
      </w:r>
      <w:r w:rsidR="00334FB0" w:rsidRPr="00334FB0">
        <w:rPr>
          <w:rtl/>
        </w:rPr>
        <w:t xml:space="preserve"> </w:t>
      </w:r>
      <w:r w:rsidR="00334FB0" w:rsidRPr="00334FB0">
        <w:rPr>
          <w:rFonts w:hint="cs"/>
          <w:rtl/>
        </w:rPr>
        <w:t>וחומרי</w:t>
      </w:r>
      <w:r w:rsidR="00334FB0" w:rsidRPr="00334FB0">
        <w:rPr>
          <w:rtl/>
        </w:rPr>
        <w:t xml:space="preserve"> </w:t>
      </w:r>
      <w:r w:rsidR="00334FB0" w:rsidRPr="00334FB0">
        <w:rPr>
          <w:rFonts w:hint="cs"/>
          <w:rtl/>
        </w:rPr>
        <w:t>גלם</w:t>
      </w:r>
      <w:r w:rsidR="00334FB0" w:rsidRPr="00334FB0">
        <w:rPr>
          <w:rtl/>
        </w:rPr>
        <w:t xml:space="preserve"> </w:t>
      </w:r>
      <w:r w:rsidR="00334FB0" w:rsidRPr="00334FB0">
        <w:rPr>
          <w:rFonts w:hint="cs"/>
          <w:rtl/>
        </w:rPr>
        <w:t>ו</w:t>
      </w:r>
      <w:r w:rsidR="0014458C">
        <w:rPr>
          <w:rFonts w:hint="cs"/>
          <w:rtl/>
        </w:rPr>
        <w:t>הקטנת כמות ה</w:t>
      </w:r>
      <w:r w:rsidR="00334FB0" w:rsidRPr="00334FB0">
        <w:rPr>
          <w:rFonts w:hint="cs"/>
          <w:rtl/>
        </w:rPr>
        <w:t>פסולת</w:t>
      </w:r>
      <w:r w:rsidR="00334FB0" w:rsidRPr="00334FB0">
        <w:rPr>
          <w:rtl/>
        </w:rPr>
        <w:t>.</w:t>
      </w:r>
      <w:r w:rsidR="00B65045">
        <w:rPr>
          <w:rFonts w:hint="cs"/>
          <w:rtl/>
        </w:rPr>
        <w:t xml:space="preserve"> </w:t>
      </w:r>
      <w:r w:rsidR="0014458C">
        <w:rPr>
          <w:rFonts w:hint="cs"/>
          <w:rtl/>
        </w:rPr>
        <w:t>הסקר</w:t>
      </w:r>
      <w:r w:rsidR="0014458C">
        <w:rPr>
          <w:rtl/>
        </w:rPr>
        <w:t xml:space="preserve"> </w:t>
      </w:r>
      <w:r w:rsidR="0014458C">
        <w:rPr>
          <w:rFonts w:hint="cs"/>
          <w:rtl/>
        </w:rPr>
        <w:t>הרוחבי</w:t>
      </w:r>
      <w:r w:rsidR="0014458C">
        <w:rPr>
          <w:rtl/>
        </w:rPr>
        <w:t xml:space="preserve"> </w:t>
      </w:r>
      <w:r w:rsidR="0014458C">
        <w:rPr>
          <w:rFonts w:hint="cs"/>
          <w:rtl/>
        </w:rPr>
        <w:t>יאסוף נתונים כמותיים ואיכותיים, כמפורט להלן:</w:t>
      </w:r>
    </w:p>
    <w:p w:rsidR="0014458C" w:rsidRPr="00B65045" w:rsidRDefault="0014458C" w:rsidP="00B65045">
      <w:pPr>
        <w:pStyle w:val="3"/>
      </w:pPr>
      <w:r w:rsidRPr="00B65045">
        <w:rPr>
          <w:rFonts w:hint="cs"/>
          <w:rtl/>
        </w:rPr>
        <w:t>נתונים</w:t>
      </w:r>
      <w:r w:rsidRPr="00B65045">
        <w:rPr>
          <w:rtl/>
        </w:rPr>
        <w:t xml:space="preserve"> </w:t>
      </w:r>
      <w:r w:rsidRPr="00B65045">
        <w:rPr>
          <w:rFonts w:hint="cs"/>
          <w:rtl/>
        </w:rPr>
        <w:t>טכניים</w:t>
      </w:r>
      <w:r w:rsidRPr="00B65045">
        <w:rPr>
          <w:rtl/>
        </w:rPr>
        <w:t xml:space="preserve"> – </w:t>
      </w:r>
      <w:r w:rsidRPr="00B65045">
        <w:rPr>
          <w:rFonts w:hint="cs"/>
          <w:rtl/>
        </w:rPr>
        <w:t>שעות</w:t>
      </w:r>
      <w:r w:rsidRPr="00B65045">
        <w:rPr>
          <w:rtl/>
        </w:rPr>
        <w:t xml:space="preserve"> </w:t>
      </w:r>
      <w:r w:rsidRPr="00B65045">
        <w:rPr>
          <w:rFonts w:hint="cs"/>
          <w:rtl/>
        </w:rPr>
        <w:t>פעילות</w:t>
      </w:r>
      <w:r w:rsidRPr="00B65045">
        <w:rPr>
          <w:rtl/>
        </w:rPr>
        <w:t xml:space="preserve">, </w:t>
      </w:r>
      <w:r w:rsidRPr="00B65045">
        <w:rPr>
          <w:rFonts w:hint="cs"/>
          <w:rtl/>
        </w:rPr>
        <w:t>נתוני</w:t>
      </w:r>
      <w:r w:rsidRPr="00B65045">
        <w:rPr>
          <w:rtl/>
        </w:rPr>
        <w:t xml:space="preserve"> </w:t>
      </w:r>
      <w:r w:rsidRPr="00B65045">
        <w:rPr>
          <w:rFonts w:hint="cs"/>
          <w:rtl/>
        </w:rPr>
        <w:t>צריכת</w:t>
      </w:r>
      <w:r w:rsidRPr="00B65045">
        <w:rPr>
          <w:rtl/>
        </w:rPr>
        <w:t xml:space="preserve"> </w:t>
      </w:r>
      <w:r w:rsidRPr="00B65045">
        <w:rPr>
          <w:rFonts w:hint="cs"/>
          <w:rtl/>
        </w:rPr>
        <w:t>אנרגיה (חשמל, דלקים) ומשאבים (מים, חומרי גלם, נייר ועוד)</w:t>
      </w:r>
      <w:r w:rsidRPr="00B65045">
        <w:rPr>
          <w:rtl/>
        </w:rPr>
        <w:t xml:space="preserve">, </w:t>
      </w:r>
      <w:r w:rsidRPr="00B65045">
        <w:rPr>
          <w:rFonts w:hint="cs"/>
          <w:rtl/>
        </w:rPr>
        <w:t>תיאור</w:t>
      </w:r>
      <w:r w:rsidRPr="00B65045">
        <w:rPr>
          <w:rtl/>
        </w:rPr>
        <w:t xml:space="preserve"> </w:t>
      </w:r>
      <w:r w:rsidRPr="00B65045">
        <w:rPr>
          <w:rFonts w:hint="cs"/>
          <w:rtl/>
        </w:rPr>
        <w:t>של המערכות</w:t>
      </w:r>
      <w:r w:rsidRPr="00B65045">
        <w:rPr>
          <w:rtl/>
        </w:rPr>
        <w:t xml:space="preserve"> </w:t>
      </w:r>
      <w:r w:rsidRPr="00B65045">
        <w:rPr>
          <w:rFonts w:hint="cs"/>
          <w:rtl/>
        </w:rPr>
        <w:t>הצורכות אנרגיה ומשאבים</w:t>
      </w:r>
      <w:r w:rsidRPr="00B65045">
        <w:rPr>
          <w:rtl/>
        </w:rPr>
        <w:t xml:space="preserve"> </w:t>
      </w:r>
      <w:r w:rsidRPr="00B65045">
        <w:rPr>
          <w:rFonts w:hint="cs"/>
          <w:rtl/>
        </w:rPr>
        <w:t>בעסק.</w:t>
      </w:r>
    </w:p>
    <w:p w:rsidR="0014458C" w:rsidRDefault="0014458C" w:rsidP="00B65045">
      <w:pPr>
        <w:pStyle w:val="3"/>
        <w:rPr>
          <w:rtl/>
        </w:rPr>
      </w:pPr>
      <w:r w:rsidRPr="00B65045">
        <w:rPr>
          <w:rFonts w:hint="cs"/>
          <w:rtl/>
        </w:rPr>
        <w:t>תיאור ההתנהלות</w:t>
      </w:r>
      <w:r w:rsidRPr="00B65045">
        <w:rPr>
          <w:rtl/>
        </w:rPr>
        <w:t xml:space="preserve"> </w:t>
      </w:r>
      <w:r w:rsidRPr="00B65045">
        <w:rPr>
          <w:rFonts w:hint="cs"/>
          <w:rtl/>
        </w:rPr>
        <w:t>הסביבתית</w:t>
      </w:r>
      <w:r w:rsidRPr="00B65045">
        <w:rPr>
          <w:rtl/>
        </w:rPr>
        <w:t xml:space="preserve"> </w:t>
      </w:r>
      <w:r w:rsidRPr="00B65045">
        <w:rPr>
          <w:rFonts w:hint="cs"/>
          <w:rtl/>
        </w:rPr>
        <w:t>בעסק</w:t>
      </w:r>
      <w:r w:rsidRPr="00B65045">
        <w:rPr>
          <w:rtl/>
        </w:rPr>
        <w:t xml:space="preserve"> –</w:t>
      </w:r>
      <w:r w:rsidRPr="00B65045">
        <w:rPr>
          <w:rFonts w:hint="cs"/>
          <w:rtl/>
        </w:rPr>
        <w:t>אפיון רמת המודעות והתנהגות</w:t>
      </w:r>
      <w:r w:rsidRPr="00B65045">
        <w:rPr>
          <w:rtl/>
        </w:rPr>
        <w:t xml:space="preserve"> </w:t>
      </w:r>
      <w:r w:rsidRPr="00B65045">
        <w:rPr>
          <w:rFonts w:hint="cs"/>
          <w:rtl/>
        </w:rPr>
        <w:t>העסק</w:t>
      </w:r>
      <w:r w:rsidRPr="00B65045">
        <w:rPr>
          <w:rtl/>
        </w:rPr>
        <w:t xml:space="preserve"> </w:t>
      </w:r>
      <w:r w:rsidRPr="00B65045">
        <w:rPr>
          <w:rFonts w:hint="cs"/>
          <w:rtl/>
        </w:rPr>
        <w:t>בנושאי</w:t>
      </w:r>
      <w:r w:rsidRPr="00B65045">
        <w:rPr>
          <w:rtl/>
        </w:rPr>
        <w:t xml:space="preserve"> </w:t>
      </w:r>
      <w:r w:rsidRPr="00B65045">
        <w:rPr>
          <w:rFonts w:hint="cs"/>
          <w:rtl/>
        </w:rPr>
        <w:t>חיסכון</w:t>
      </w:r>
      <w:r w:rsidRPr="00B65045">
        <w:rPr>
          <w:rtl/>
        </w:rPr>
        <w:t xml:space="preserve"> </w:t>
      </w:r>
      <w:r w:rsidRPr="00B65045">
        <w:rPr>
          <w:rFonts w:hint="cs"/>
          <w:rtl/>
        </w:rPr>
        <w:t>בצריכת</w:t>
      </w:r>
      <w:r w:rsidRPr="00B65045">
        <w:rPr>
          <w:rtl/>
        </w:rPr>
        <w:t xml:space="preserve"> </w:t>
      </w:r>
      <w:r w:rsidRPr="00B65045">
        <w:rPr>
          <w:rFonts w:hint="cs"/>
          <w:rtl/>
        </w:rPr>
        <w:t>אנרגיה ומשאבים</w:t>
      </w:r>
      <w:r w:rsidRPr="00B65045">
        <w:rPr>
          <w:rtl/>
        </w:rPr>
        <w:t xml:space="preserve">, </w:t>
      </w:r>
      <w:r w:rsidRPr="00B65045">
        <w:rPr>
          <w:rFonts w:hint="cs"/>
          <w:rtl/>
        </w:rPr>
        <w:t>טיפול</w:t>
      </w:r>
      <w:r w:rsidRPr="00B65045">
        <w:rPr>
          <w:rtl/>
        </w:rPr>
        <w:t xml:space="preserve"> </w:t>
      </w:r>
      <w:r w:rsidRPr="00B65045">
        <w:rPr>
          <w:rFonts w:hint="cs"/>
          <w:rtl/>
        </w:rPr>
        <w:t>בפסולת</w:t>
      </w:r>
      <w:r w:rsidRPr="00B65045">
        <w:rPr>
          <w:rtl/>
        </w:rPr>
        <w:t xml:space="preserve"> </w:t>
      </w:r>
      <w:r w:rsidRPr="00B65045">
        <w:rPr>
          <w:rFonts w:hint="cs"/>
          <w:rtl/>
        </w:rPr>
        <w:t>וכיו"ב.</w:t>
      </w:r>
      <w:r w:rsidRPr="00B65045">
        <w:rPr>
          <w:rtl/>
        </w:rPr>
        <w:t xml:space="preserve">    </w:t>
      </w:r>
    </w:p>
    <w:p w:rsidR="001822B6" w:rsidRPr="001822B6" w:rsidRDefault="001822B6" w:rsidP="00685272">
      <w:r>
        <w:rPr>
          <w:rFonts w:hint="cs"/>
          <w:rtl/>
        </w:rPr>
        <w:t>הסטודנטים אשר יבצעו סקר זה יגיעו ממוסדות אקדמיים אשר הביעו נכונות להכניס פעילות ז</w:t>
      </w:r>
      <w:r w:rsidR="00685272">
        <w:rPr>
          <w:rFonts w:hint="cs"/>
          <w:rtl/>
        </w:rPr>
        <w:t>ו</w:t>
      </w:r>
      <w:r>
        <w:rPr>
          <w:rFonts w:hint="cs"/>
          <w:rtl/>
        </w:rPr>
        <w:t xml:space="preserve"> </w:t>
      </w:r>
      <w:r w:rsidR="00685272">
        <w:rPr>
          <w:rFonts w:hint="cs"/>
          <w:rtl/>
        </w:rPr>
        <w:t>ל</w:t>
      </w:r>
      <w:r>
        <w:rPr>
          <w:rFonts w:hint="cs"/>
          <w:rtl/>
        </w:rPr>
        <w:t xml:space="preserve">תכנית הלימודים </w:t>
      </w:r>
      <w:r w:rsidR="00685272">
        <w:rPr>
          <w:rFonts w:hint="cs"/>
          <w:rtl/>
        </w:rPr>
        <w:t>ב</w:t>
      </w:r>
      <w:r>
        <w:rPr>
          <w:rFonts w:hint="cs"/>
          <w:rtl/>
        </w:rPr>
        <w:t>מקצועות הנדסת סביבה וניהול. הסטודנטים יצברו ניסיון והכשרה רלוונטיים ללימודים שלהם.</w:t>
      </w:r>
    </w:p>
    <w:p w:rsidR="00A34D31" w:rsidRDefault="00FD5AD5" w:rsidP="001822B6">
      <w:r w:rsidRPr="00B65045">
        <w:rPr>
          <w:rFonts w:hint="cs"/>
          <w:u w:val="single"/>
          <w:rtl/>
        </w:rPr>
        <w:t>סקר עומק פרטני על ידי מומחה</w:t>
      </w:r>
      <w:r>
        <w:rPr>
          <w:rFonts w:hint="cs"/>
          <w:rtl/>
        </w:rPr>
        <w:t xml:space="preserve"> </w:t>
      </w:r>
      <w:r>
        <w:rPr>
          <w:rtl/>
        </w:rPr>
        <w:t>–</w:t>
      </w:r>
      <w:r>
        <w:rPr>
          <w:rFonts w:hint="cs"/>
          <w:rtl/>
        </w:rPr>
        <w:t xml:space="preserve"> יתבצע על ידי סוקר/ים מתוך מאגר של מומחים אשר גויסו למטרה זו. סקר העומק יבוצע על פי מפרט מוגדר מראש אשר פותח על ידי המשרד להגנת הסביבה. עלות ביצוע הסקר תסובסד על ידי המיזם </w:t>
      </w:r>
      <w:r w:rsidR="001822B6">
        <w:rPr>
          <w:rFonts w:hint="cs"/>
          <w:rtl/>
        </w:rPr>
        <w:t xml:space="preserve">בהיקף של כ- 85% כאשר שאר העלות תכוסה על ידי </w:t>
      </w:r>
      <w:r>
        <w:rPr>
          <w:rFonts w:hint="cs"/>
          <w:rtl/>
        </w:rPr>
        <w:t xml:space="preserve">העסק. </w:t>
      </w:r>
      <w:r w:rsidR="00A34D31">
        <w:rPr>
          <w:rFonts w:hint="cs"/>
          <w:rtl/>
        </w:rPr>
        <w:t>זכאות לסקר עומק תקבע על פי עמידה ב-3 הקריטריונים הבאים:</w:t>
      </w:r>
    </w:p>
    <w:p w:rsidR="00A34D31" w:rsidRDefault="00A34D31" w:rsidP="00B65045">
      <w:pPr>
        <w:pStyle w:val="3"/>
      </w:pPr>
      <w:r>
        <w:rPr>
          <w:rFonts w:hint="cs"/>
          <w:rtl/>
        </w:rPr>
        <w:t>השלמת הסקר הרוחבי</w:t>
      </w:r>
      <w:r w:rsidR="00235AA3">
        <w:rPr>
          <w:rFonts w:hint="cs"/>
          <w:rtl/>
        </w:rPr>
        <w:t>.</w:t>
      </w:r>
    </w:p>
    <w:p w:rsidR="00A34D31" w:rsidRDefault="00A34D31" w:rsidP="00B65045">
      <w:pPr>
        <w:pStyle w:val="3"/>
      </w:pPr>
      <w:r>
        <w:rPr>
          <w:rFonts w:hint="cs"/>
          <w:rtl/>
        </w:rPr>
        <w:t>הסקר הרוחבי מצא כי ישנו</w:t>
      </w:r>
      <w:r w:rsidR="00FD5AD5">
        <w:rPr>
          <w:rFonts w:hint="cs"/>
          <w:rtl/>
        </w:rPr>
        <w:t xml:space="preserve"> פוטנציאל משמעותי </w:t>
      </w:r>
      <w:r>
        <w:rPr>
          <w:rFonts w:hint="cs"/>
          <w:rtl/>
        </w:rPr>
        <w:t>להתייעלות באנרגיה / משאבי גלם אשר דורש השקעה בציוד</w:t>
      </w:r>
      <w:r w:rsidR="00235AA3">
        <w:rPr>
          <w:rFonts w:hint="cs"/>
          <w:rtl/>
        </w:rPr>
        <w:t>.</w:t>
      </w:r>
    </w:p>
    <w:p w:rsidR="00267801" w:rsidRDefault="00A34D31" w:rsidP="00B65045">
      <w:pPr>
        <w:pStyle w:val="3"/>
      </w:pPr>
      <w:r>
        <w:rPr>
          <w:rFonts w:hint="cs"/>
          <w:rtl/>
        </w:rPr>
        <w:t>הצהרת בעל העסק על נכונות להשקיע בשדרוג/החלפת ציוד לצורך השגת ההתייעלות</w:t>
      </w:r>
      <w:r w:rsidR="00235AA3">
        <w:rPr>
          <w:rFonts w:hint="cs"/>
          <w:rtl/>
        </w:rPr>
        <w:t>.</w:t>
      </w:r>
      <w:r w:rsidR="00267801">
        <w:rPr>
          <w:rFonts w:hint="cs"/>
          <w:rtl/>
        </w:rPr>
        <w:t xml:space="preserve"> </w:t>
      </w:r>
    </w:p>
    <w:p w:rsidR="00C36A7A" w:rsidRDefault="001822B6" w:rsidP="00B65045">
      <w:pPr>
        <w:pStyle w:val="2"/>
      </w:pPr>
      <w:r>
        <w:rPr>
          <w:rFonts w:hint="cs"/>
          <w:rtl/>
        </w:rPr>
        <w:t>פרסום</w:t>
      </w:r>
      <w:r w:rsidR="00C36A7A">
        <w:rPr>
          <w:rFonts w:hint="cs"/>
          <w:rtl/>
        </w:rPr>
        <w:t xml:space="preserve"> בסיס </w:t>
      </w:r>
      <w:r w:rsidR="00AB129C" w:rsidRPr="00C36A7A">
        <w:rPr>
          <w:rFonts w:hint="cs"/>
          <w:rtl/>
        </w:rPr>
        <w:t>נתונים והמלצות לפי סוגי עסקים</w:t>
      </w:r>
      <w:r w:rsidR="00C36A7A">
        <w:rPr>
          <w:rFonts w:hint="cs"/>
          <w:rtl/>
        </w:rPr>
        <w:t xml:space="preserve"> (סקטוריאלי) אשר ניתן ליישום בכל הארץ</w:t>
      </w:r>
    </w:p>
    <w:p w:rsidR="00F260C2" w:rsidRDefault="00C36A7A" w:rsidP="001822B6">
      <w:pPr>
        <w:pStyle w:val="a0"/>
        <w:ind w:left="359"/>
      </w:pPr>
      <w:r>
        <w:rPr>
          <w:rFonts w:hint="cs"/>
          <w:rtl/>
        </w:rPr>
        <w:t>הנתונים ש</w:t>
      </w:r>
      <w:r w:rsidRPr="00C36A7A">
        <w:rPr>
          <w:rFonts w:hint="cs"/>
          <w:rtl/>
        </w:rPr>
        <w:t xml:space="preserve">ל </w:t>
      </w:r>
      <w:r>
        <w:rPr>
          <w:rFonts w:hint="cs"/>
          <w:rtl/>
        </w:rPr>
        <w:t>הסקרים (רוחבי ועומק) יאוגמו בבסיס נתונים כללי אשר י</w:t>
      </w:r>
      <w:r w:rsidR="001822B6">
        <w:rPr>
          <w:rFonts w:hint="cs"/>
          <w:rtl/>
        </w:rPr>
        <w:t xml:space="preserve">פורסם </w:t>
      </w:r>
      <w:r w:rsidR="001822B6" w:rsidRPr="001822B6">
        <w:rPr>
          <w:rFonts w:hint="cs"/>
          <w:u w:val="single"/>
          <w:rtl/>
        </w:rPr>
        <w:t>באתר המשרד להגנת הסביבה</w:t>
      </w:r>
      <w:r w:rsidR="001822B6">
        <w:rPr>
          <w:rFonts w:hint="cs"/>
          <w:rtl/>
        </w:rPr>
        <w:t xml:space="preserve"> וי</w:t>
      </w:r>
      <w:r>
        <w:rPr>
          <w:rFonts w:hint="cs"/>
          <w:rtl/>
        </w:rPr>
        <w:t xml:space="preserve">אפשר לרשויות ועסקים בכל </w:t>
      </w:r>
      <w:r w:rsidR="001822B6">
        <w:rPr>
          <w:rFonts w:hint="cs"/>
          <w:rtl/>
        </w:rPr>
        <w:t xml:space="preserve">רחבי </w:t>
      </w:r>
      <w:r>
        <w:rPr>
          <w:rFonts w:hint="cs"/>
          <w:rtl/>
        </w:rPr>
        <w:t xml:space="preserve">הארץ לנתח ולקבל המלצות אופרטיביות להתייעלות בתחומים שונים (חשמל, דלקים, מים וכיו"ב) לפי מאפייני פעילות וסקטור. </w:t>
      </w:r>
    </w:p>
    <w:p w:rsidR="001822B6" w:rsidRDefault="001822B6" w:rsidP="001822B6">
      <w:pPr>
        <w:pStyle w:val="a0"/>
        <w:ind w:left="359"/>
        <w:rPr>
          <w:rtl/>
        </w:rPr>
      </w:pPr>
      <w:r>
        <w:rPr>
          <w:rFonts w:hint="cs"/>
          <w:rtl/>
        </w:rPr>
        <w:t xml:space="preserve">בנוסף, בסיס הנתונים יכלול גם </w:t>
      </w:r>
      <w:r w:rsidR="00DE21CE">
        <w:rPr>
          <w:rFonts w:hint="cs"/>
          <w:rtl/>
        </w:rPr>
        <w:t xml:space="preserve">מדריך להטמעת עקרונות של התייעלות אנרגטית ופיתוח בר קיימא בעסקים זעירים </w:t>
      </w:r>
      <w:r>
        <w:rPr>
          <w:rFonts w:hint="cs"/>
          <w:rtl/>
        </w:rPr>
        <w:t xml:space="preserve">אשר </w:t>
      </w:r>
      <w:r w:rsidR="00DE21CE">
        <w:rPr>
          <w:rFonts w:hint="cs"/>
          <w:rtl/>
        </w:rPr>
        <w:t>יפורסם על בסיס הניסיון שייצבר במיזם ויהיה זמין לשימוש הציבור</w:t>
      </w:r>
      <w:r w:rsidR="005571C4">
        <w:rPr>
          <w:rFonts w:hint="cs"/>
          <w:rtl/>
        </w:rPr>
        <w:t xml:space="preserve"> הרחב</w:t>
      </w:r>
      <w:r w:rsidR="00DE21CE">
        <w:rPr>
          <w:rFonts w:hint="cs"/>
          <w:rtl/>
        </w:rPr>
        <w:t>.</w:t>
      </w:r>
    </w:p>
    <w:p w:rsidR="001822B6" w:rsidRDefault="001822B6" w:rsidP="001822B6">
      <w:pPr>
        <w:pStyle w:val="a0"/>
        <w:ind w:left="359"/>
        <w:rPr>
          <w:rtl/>
        </w:rPr>
      </w:pPr>
    </w:p>
    <w:p w:rsidR="0021789B" w:rsidRDefault="001822B6" w:rsidP="0018326C">
      <w:pPr>
        <w:pStyle w:val="a0"/>
        <w:ind w:left="359"/>
        <w:rPr>
          <w:rtl/>
        </w:rPr>
      </w:pPr>
      <w:r>
        <w:rPr>
          <w:rFonts w:hint="cs"/>
          <w:rtl/>
        </w:rPr>
        <w:t xml:space="preserve">חשוב להדגיש כי בסיס הנתונים יספק לממשלה </w:t>
      </w:r>
      <w:r w:rsidR="0018326C">
        <w:rPr>
          <w:rFonts w:hint="cs"/>
          <w:rtl/>
        </w:rPr>
        <w:t xml:space="preserve">מידע חשוב ומעמיק על </w:t>
      </w:r>
      <w:r>
        <w:rPr>
          <w:rFonts w:hint="cs"/>
          <w:rtl/>
        </w:rPr>
        <w:t>העסקים הקטנים ו</w:t>
      </w:r>
      <w:r w:rsidR="0018326C">
        <w:rPr>
          <w:rFonts w:hint="cs"/>
          <w:rtl/>
        </w:rPr>
        <w:t xml:space="preserve">בהתאם לכך יאפשר </w:t>
      </w:r>
      <w:r>
        <w:rPr>
          <w:rFonts w:hint="cs"/>
          <w:rtl/>
        </w:rPr>
        <w:t>ג</w:t>
      </w:r>
      <w:r w:rsidR="0018326C">
        <w:rPr>
          <w:rFonts w:hint="cs"/>
          <w:rtl/>
        </w:rPr>
        <w:t>י</w:t>
      </w:r>
      <w:r>
        <w:rPr>
          <w:rFonts w:hint="cs"/>
          <w:rtl/>
        </w:rPr>
        <w:t>ב</w:t>
      </w:r>
      <w:r w:rsidR="0018326C">
        <w:rPr>
          <w:rFonts w:hint="cs"/>
          <w:rtl/>
        </w:rPr>
        <w:t>ו</w:t>
      </w:r>
      <w:r>
        <w:rPr>
          <w:rFonts w:hint="cs"/>
          <w:rtl/>
        </w:rPr>
        <w:t xml:space="preserve">ש אמצעי מדיניות מתאימים </w:t>
      </w:r>
      <w:r w:rsidR="0018326C">
        <w:rPr>
          <w:rFonts w:hint="cs"/>
          <w:rtl/>
        </w:rPr>
        <w:t>לעידוד</w:t>
      </w:r>
      <w:r>
        <w:rPr>
          <w:rFonts w:hint="cs"/>
          <w:rtl/>
        </w:rPr>
        <w:t xml:space="preserve"> היעילות והקטנת ההשפעה הסביבתית של </w:t>
      </w:r>
      <w:r w:rsidR="0018326C">
        <w:rPr>
          <w:rFonts w:hint="cs"/>
          <w:rtl/>
        </w:rPr>
        <w:t>מגזר זה</w:t>
      </w:r>
      <w:r>
        <w:rPr>
          <w:rFonts w:hint="cs"/>
          <w:rtl/>
        </w:rPr>
        <w:t>.</w:t>
      </w:r>
    </w:p>
    <w:p w:rsidR="005B60AF" w:rsidRPr="00F31AEC" w:rsidRDefault="005B60AF" w:rsidP="00B65045">
      <w:pPr>
        <w:pStyle w:val="1"/>
        <w:rPr>
          <w:rtl/>
        </w:rPr>
      </w:pPr>
      <w:r w:rsidRPr="00F31AEC">
        <w:rPr>
          <w:rtl/>
        </w:rPr>
        <w:t>זכויות על התוצרים</w:t>
      </w:r>
    </w:p>
    <w:p w:rsidR="005B60AF" w:rsidRDefault="005B60AF" w:rsidP="00B65045">
      <w:pPr>
        <w:pStyle w:val="3"/>
      </w:pPr>
      <w:r w:rsidRPr="00A61258">
        <w:rPr>
          <w:rtl/>
        </w:rPr>
        <w:t xml:space="preserve">כל התוצרים הכלולים במיזם יהיו הרכוש המשותף של המשרד ושל </w:t>
      </w:r>
      <w:r>
        <w:rPr>
          <w:rFonts w:hint="cs"/>
          <w:rtl/>
        </w:rPr>
        <w:t>עיריית באר שבע</w:t>
      </w:r>
      <w:r w:rsidRPr="00A61258">
        <w:rPr>
          <w:rtl/>
        </w:rPr>
        <w:t>, וכל אחד מהם יוכל לעשות בהם שימוש לצרכיו,</w:t>
      </w:r>
      <w:r>
        <w:rPr>
          <w:rtl/>
        </w:rPr>
        <w:t xml:space="preserve"> לרבות העברתם לציבור ללא תמורה</w:t>
      </w:r>
      <w:r>
        <w:rPr>
          <w:rFonts w:hint="cs"/>
          <w:rtl/>
        </w:rPr>
        <w:t>.</w:t>
      </w:r>
    </w:p>
    <w:p w:rsidR="005B60AF" w:rsidRPr="00A61258" w:rsidRDefault="005B60AF" w:rsidP="00B65045">
      <w:pPr>
        <w:pStyle w:val="3"/>
      </w:pPr>
      <w:r>
        <w:rPr>
          <w:rFonts w:hint="cs"/>
          <w:rtl/>
        </w:rPr>
        <w:t>על התוצרים יופיע סמליל המשרד להגנת הסביבה ועיריית באר שבע. לא יופיעו סמלילים ללא אישור ועדת חסויות.</w:t>
      </w:r>
    </w:p>
    <w:p w:rsidR="00290021" w:rsidRDefault="005B60AF" w:rsidP="00290021">
      <w:pPr>
        <w:pStyle w:val="3"/>
        <w:rPr>
          <w:rtl/>
        </w:rPr>
      </w:pPr>
      <w:r w:rsidRPr="00A61258">
        <w:rPr>
          <w:rtl/>
        </w:rPr>
        <w:t xml:space="preserve">לא יגבה תשלום עבור העברת התוצרים לגורם שלישי. </w:t>
      </w:r>
    </w:p>
    <w:p w:rsidR="00290021" w:rsidRDefault="00290021" w:rsidP="00290021">
      <w:pPr>
        <w:rPr>
          <w:rtl/>
        </w:rPr>
      </w:pPr>
      <w:r>
        <w:rPr>
          <w:rFonts w:hint="cs"/>
          <w:rtl/>
        </w:rPr>
        <w:t>בברכה,</w:t>
      </w:r>
    </w:p>
    <w:p w:rsidR="00290021" w:rsidRDefault="00290021" w:rsidP="00290021">
      <w:pPr>
        <w:rPr>
          <w:rtl/>
        </w:rPr>
      </w:pPr>
      <w:r>
        <w:rPr>
          <w:rFonts w:hint="cs"/>
          <w:rtl/>
        </w:rPr>
        <w:t>גיל פרואקטור, מרכז שינוי אקלים, אגף איכות אוויר ושינויי אקלים</w:t>
      </w:r>
    </w:p>
    <w:p w:rsidR="00290021" w:rsidRDefault="00290021" w:rsidP="00BF527E">
      <w:pPr>
        <w:rPr>
          <w:rtl/>
        </w:rPr>
      </w:pPr>
      <w:r>
        <w:rPr>
          <w:rFonts w:hint="cs"/>
          <w:rtl/>
        </w:rPr>
        <w:t>אוהד קרני, ממונה קיימות בעסקים, אשכול תכנון ופיתוח בר קיימא</w:t>
      </w:r>
    </w:p>
    <w:p w:rsidR="000A6496" w:rsidRDefault="000A6496" w:rsidP="000A6496">
      <w:pPr>
        <w:pStyle w:val="1"/>
        <w:rPr>
          <w:rtl/>
        </w:rPr>
      </w:pPr>
      <w:r w:rsidRPr="003E3B81">
        <w:rPr>
          <w:rFonts w:hint="cs"/>
          <w:rtl/>
        </w:rPr>
        <w:t xml:space="preserve">נספח </w:t>
      </w:r>
      <w:r>
        <w:rPr>
          <w:rFonts w:hint="cs"/>
          <w:rtl/>
        </w:rPr>
        <w:t>א</w:t>
      </w:r>
      <w:r w:rsidRPr="003E3B81">
        <w:rPr>
          <w:rFonts w:hint="cs"/>
          <w:rtl/>
        </w:rPr>
        <w:t xml:space="preserve">' </w:t>
      </w:r>
      <w:r w:rsidRPr="003E3B81">
        <w:rPr>
          <w:rtl/>
        </w:rPr>
        <w:t>–</w:t>
      </w:r>
      <w:r w:rsidRPr="003E3B81">
        <w:rPr>
          <w:rFonts w:hint="cs"/>
          <w:rtl/>
        </w:rPr>
        <w:t xml:space="preserve"> </w:t>
      </w:r>
      <w:r>
        <w:rPr>
          <w:rFonts w:hint="cs"/>
          <w:rtl/>
        </w:rPr>
        <w:t>הערכות תקציביות</w:t>
      </w:r>
    </w:p>
    <w:p w:rsidR="000A6496" w:rsidRDefault="000A6496" w:rsidP="000A6496">
      <w:pPr>
        <w:spacing w:after="120"/>
        <w:rPr>
          <w:rFonts w:ascii="Arial Unicode MS" w:eastAsia="Arial Unicode MS" w:hAnsi="Arial Unicode MS" w:cs="Arial Unicode MS"/>
          <w:b/>
          <w:bCs/>
          <w:u w:val="single"/>
          <w:rtl/>
        </w:rPr>
      </w:pPr>
    </w:p>
    <w:tbl>
      <w:tblPr>
        <w:bidiVisual/>
        <w:tblW w:w="92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2"/>
        <w:gridCol w:w="2127"/>
        <w:gridCol w:w="1417"/>
        <w:gridCol w:w="2126"/>
        <w:gridCol w:w="3084"/>
      </w:tblGrid>
      <w:tr w:rsidR="000A6496" w:rsidRPr="00153E76" w:rsidTr="00E34CE7">
        <w:trPr>
          <w:trHeight w:val="414"/>
        </w:trPr>
        <w:tc>
          <w:tcPr>
            <w:tcW w:w="532" w:type="dxa"/>
            <w:shd w:val="clear" w:color="auto" w:fill="C0C0C0"/>
          </w:tcPr>
          <w:p w:rsidR="000A6496" w:rsidRPr="00153E76" w:rsidRDefault="000A6496" w:rsidP="009C73A4">
            <w:pPr>
              <w:spacing w:before="120" w:after="0"/>
              <w:jc w:val="both"/>
              <w:rPr>
                <w:rFonts w:ascii="Arial Unicode MS" w:eastAsia="Arial Unicode MS" w:hAnsi="Arial Unicode MS" w:cs="Arial Unicode MS"/>
                <w:sz w:val="20"/>
                <w:szCs w:val="18"/>
                <w:rtl/>
              </w:rPr>
            </w:pPr>
          </w:p>
        </w:tc>
        <w:tc>
          <w:tcPr>
            <w:tcW w:w="2127" w:type="dxa"/>
            <w:shd w:val="clear" w:color="auto" w:fill="C0C0C0"/>
          </w:tcPr>
          <w:p w:rsidR="000A6496" w:rsidRPr="00153E76" w:rsidRDefault="000A6496" w:rsidP="00833EB2">
            <w:pPr>
              <w:spacing w:before="120" w:after="0"/>
              <w:jc w:val="center"/>
              <w:rPr>
                <w:rFonts w:ascii="Arial Unicode MS" w:eastAsia="Arial Unicode MS" w:hAnsi="Arial Unicode MS" w:cs="Arial Unicode MS"/>
                <w:b/>
                <w:bCs/>
                <w:sz w:val="20"/>
                <w:szCs w:val="18"/>
                <w:rtl/>
              </w:rPr>
            </w:pPr>
            <w:r w:rsidRPr="00153E76">
              <w:rPr>
                <w:rFonts w:ascii="Arial Unicode MS" w:eastAsia="Arial Unicode MS" w:hAnsi="Arial Unicode MS" w:cs="Arial Unicode MS" w:hint="cs"/>
                <w:b/>
                <w:bCs/>
                <w:sz w:val="20"/>
                <w:szCs w:val="18"/>
                <w:rtl/>
              </w:rPr>
              <w:t>תאור</w:t>
            </w:r>
          </w:p>
        </w:tc>
        <w:tc>
          <w:tcPr>
            <w:tcW w:w="1417" w:type="dxa"/>
            <w:shd w:val="clear" w:color="auto" w:fill="C0C0C0"/>
          </w:tcPr>
          <w:p w:rsidR="000A6496" w:rsidRPr="00153E76" w:rsidRDefault="000A6496" w:rsidP="00833EB2">
            <w:pPr>
              <w:spacing w:before="120" w:after="0"/>
              <w:jc w:val="center"/>
              <w:rPr>
                <w:rFonts w:ascii="Arial Unicode MS" w:eastAsia="Arial Unicode MS" w:hAnsi="Arial Unicode MS" w:cs="Arial Unicode MS"/>
                <w:b/>
                <w:bCs/>
                <w:sz w:val="20"/>
                <w:szCs w:val="18"/>
                <w:rtl/>
              </w:rPr>
            </w:pPr>
            <w:r w:rsidRPr="00153E76">
              <w:rPr>
                <w:rFonts w:ascii="Arial Unicode MS" w:eastAsia="Arial Unicode MS" w:hAnsi="Arial Unicode MS" w:cs="Arial Unicode MS" w:hint="cs"/>
                <w:b/>
                <w:bCs/>
                <w:sz w:val="20"/>
                <w:szCs w:val="18"/>
                <w:rtl/>
              </w:rPr>
              <w:t>עלות</w:t>
            </w:r>
            <w:r w:rsidR="00E34CE7">
              <w:rPr>
                <w:rFonts w:ascii="Arial Unicode MS" w:eastAsia="Arial Unicode MS" w:hAnsi="Arial Unicode MS" w:cs="Arial Unicode MS" w:hint="cs"/>
                <w:b/>
                <w:bCs/>
                <w:sz w:val="20"/>
                <w:szCs w:val="18"/>
                <w:rtl/>
              </w:rPr>
              <w:t xml:space="preserve"> לשנה (כל תקופת המיזם)</w:t>
            </w:r>
          </w:p>
        </w:tc>
        <w:tc>
          <w:tcPr>
            <w:tcW w:w="2126" w:type="dxa"/>
            <w:shd w:val="clear" w:color="auto" w:fill="C0C0C0"/>
          </w:tcPr>
          <w:p w:rsidR="000A6496" w:rsidRPr="00153E76" w:rsidRDefault="000A6496" w:rsidP="00833EB2">
            <w:pPr>
              <w:spacing w:before="120" w:after="0"/>
              <w:jc w:val="center"/>
              <w:rPr>
                <w:rFonts w:ascii="Arial Unicode MS" w:eastAsia="Arial Unicode MS" w:hAnsi="Arial Unicode MS" w:cs="Arial Unicode MS"/>
                <w:b/>
                <w:bCs/>
                <w:sz w:val="20"/>
                <w:szCs w:val="18"/>
                <w:rtl/>
              </w:rPr>
            </w:pPr>
            <w:r w:rsidRPr="00153E76">
              <w:rPr>
                <w:rFonts w:ascii="Arial Unicode MS" w:eastAsia="Arial Unicode MS" w:hAnsi="Arial Unicode MS" w:cs="Arial Unicode MS" w:hint="cs"/>
                <w:b/>
                <w:bCs/>
                <w:sz w:val="20"/>
                <w:szCs w:val="18"/>
                <w:rtl/>
              </w:rPr>
              <w:t>תוצרים</w:t>
            </w:r>
          </w:p>
        </w:tc>
        <w:tc>
          <w:tcPr>
            <w:tcW w:w="3084" w:type="dxa"/>
            <w:shd w:val="clear" w:color="auto" w:fill="C0C0C0"/>
          </w:tcPr>
          <w:p w:rsidR="000A6496" w:rsidRPr="00153E76" w:rsidRDefault="000A6496" w:rsidP="00833EB2">
            <w:pPr>
              <w:spacing w:before="120" w:after="0"/>
              <w:jc w:val="center"/>
              <w:rPr>
                <w:rFonts w:ascii="Arial Unicode MS" w:eastAsia="Arial Unicode MS" w:hAnsi="Arial Unicode MS" w:cs="Arial Unicode MS"/>
                <w:b/>
                <w:bCs/>
                <w:sz w:val="20"/>
                <w:szCs w:val="18"/>
                <w:rtl/>
              </w:rPr>
            </w:pPr>
            <w:r w:rsidRPr="00153E76">
              <w:rPr>
                <w:rFonts w:ascii="Arial Unicode MS" w:eastAsia="Arial Unicode MS" w:hAnsi="Arial Unicode MS" w:cs="Arial Unicode MS" w:hint="cs"/>
                <w:b/>
                <w:bCs/>
                <w:sz w:val="20"/>
                <w:szCs w:val="18"/>
                <w:rtl/>
              </w:rPr>
              <w:t>פירוט עלויות</w:t>
            </w:r>
            <w:r w:rsidR="00BF527E">
              <w:rPr>
                <w:rFonts w:ascii="Arial Unicode MS" w:eastAsia="Arial Unicode MS" w:hAnsi="Arial Unicode MS" w:cs="Arial Unicode MS" w:hint="cs"/>
                <w:b/>
                <w:bCs/>
                <w:sz w:val="20"/>
                <w:szCs w:val="18"/>
                <w:rtl/>
              </w:rPr>
              <w:t xml:space="preserve"> (אומדן)</w:t>
            </w:r>
          </w:p>
        </w:tc>
      </w:tr>
      <w:tr w:rsidR="00330F59" w:rsidRPr="00153E76" w:rsidTr="00E34CE7">
        <w:tc>
          <w:tcPr>
            <w:tcW w:w="532" w:type="dxa"/>
            <w:shd w:val="clear" w:color="auto" w:fill="auto"/>
          </w:tcPr>
          <w:p w:rsidR="00330F59" w:rsidRPr="00153E76" w:rsidRDefault="00330F59" w:rsidP="009C73A4">
            <w:pPr>
              <w:spacing w:before="120" w:after="0"/>
              <w:jc w:val="both"/>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1</w:t>
            </w:r>
          </w:p>
        </w:tc>
        <w:tc>
          <w:tcPr>
            <w:tcW w:w="2127" w:type="dxa"/>
            <w:shd w:val="clear" w:color="auto" w:fill="auto"/>
          </w:tcPr>
          <w:p w:rsidR="00330F59" w:rsidRPr="00D72B4F" w:rsidRDefault="00C55141" w:rsidP="00DF0509">
            <w:pPr>
              <w:spacing w:before="120" w:after="0"/>
              <w:jc w:val="center"/>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יחסי ציבור ו</w:t>
            </w:r>
            <w:r w:rsidR="00445530">
              <w:rPr>
                <w:rFonts w:ascii="Arial Unicode MS" w:eastAsia="Arial Unicode MS" w:hAnsi="Arial Unicode MS" w:cs="Arial Unicode MS" w:hint="cs"/>
                <w:sz w:val="20"/>
                <w:szCs w:val="18"/>
                <w:rtl/>
              </w:rPr>
              <w:t xml:space="preserve">פרסום המיזם במדיות השונות </w:t>
            </w:r>
            <w:r w:rsidR="00DF0509">
              <w:rPr>
                <w:rFonts w:ascii="Arial Unicode MS" w:eastAsia="Arial Unicode MS" w:hAnsi="Arial Unicode MS" w:cs="Arial Unicode MS" w:hint="cs"/>
                <w:sz w:val="20"/>
                <w:szCs w:val="18"/>
                <w:rtl/>
              </w:rPr>
              <w:t>לעידוד הצטרפות עסקים למיזם</w:t>
            </w:r>
          </w:p>
        </w:tc>
        <w:tc>
          <w:tcPr>
            <w:tcW w:w="1417" w:type="dxa"/>
            <w:shd w:val="clear" w:color="auto" w:fill="auto"/>
          </w:tcPr>
          <w:p w:rsidR="00330F59" w:rsidRPr="00D72B4F" w:rsidRDefault="00DF0509" w:rsidP="00DF0509">
            <w:pPr>
              <w:spacing w:before="120" w:after="0"/>
              <w:jc w:val="center"/>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 xml:space="preserve"> 15</w:t>
            </w:r>
            <w:r w:rsidR="00CE7F92">
              <w:rPr>
                <w:rFonts w:ascii="Arial Unicode MS" w:eastAsia="Arial Unicode MS" w:hAnsi="Arial Unicode MS" w:cs="Arial Unicode MS" w:hint="cs"/>
                <w:sz w:val="20"/>
                <w:szCs w:val="18"/>
                <w:rtl/>
              </w:rPr>
              <w:t>,000</w:t>
            </w:r>
            <w:r>
              <w:rPr>
                <w:rFonts w:ascii="Arial Unicode MS" w:eastAsia="Arial Unicode MS" w:hAnsi="Arial Unicode MS" w:cs="Arial Unicode MS" w:hint="cs"/>
                <w:sz w:val="20"/>
                <w:szCs w:val="18"/>
                <w:rtl/>
              </w:rPr>
              <w:t xml:space="preserve"> ש"ח</w:t>
            </w:r>
          </w:p>
        </w:tc>
        <w:tc>
          <w:tcPr>
            <w:tcW w:w="2126" w:type="dxa"/>
            <w:shd w:val="clear" w:color="auto" w:fill="auto"/>
          </w:tcPr>
          <w:p w:rsidR="00330F59" w:rsidRPr="00D72B4F" w:rsidRDefault="00853009" w:rsidP="00833EB2">
            <w:pPr>
              <w:spacing w:before="120" w:after="0"/>
              <w:jc w:val="center"/>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מודעות למיזם</w:t>
            </w:r>
            <w:r w:rsidR="00176CC8">
              <w:rPr>
                <w:rFonts w:ascii="Arial Unicode MS" w:eastAsia="Arial Unicode MS" w:hAnsi="Arial Unicode MS" w:cs="Arial Unicode MS" w:hint="cs"/>
                <w:sz w:val="20"/>
                <w:szCs w:val="18"/>
                <w:rtl/>
              </w:rPr>
              <w:t xml:space="preserve"> בקרב בעלי עסקים והרשמה לקבלת </w:t>
            </w:r>
            <w:r w:rsidR="00AA2472">
              <w:rPr>
                <w:rFonts w:ascii="Arial Unicode MS" w:eastAsia="Arial Unicode MS" w:hAnsi="Arial Unicode MS" w:cs="Arial Unicode MS" w:hint="cs"/>
                <w:sz w:val="20"/>
                <w:szCs w:val="18"/>
                <w:rtl/>
              </w:rPr>
              <w:t>ייעוץ</w:t>
            </w:r>
            <w:r w:rsidR="00176CC8">
              <w:rPr>
                <w:rFonts w:ascii="Arial Unicode MS" w:eastAsia="Arial Unicode MS" w:hAnsi="Arial Unicode MS" w:cs="Arial Unicode MS" w:hint="cs"/>
                <w:sz w:val="20"/>
                <w:szCs w:val="18"/>
                <w:rtl/>
              </w:rPr>
              <w:t xml:space="preserve"> </w:t>
            </w:r>
            <w:r w:rsidR="00BF527E">
              <w:rPr>
                <w:rFonts w:ascii="Arial Unicode MS" w:eastAsia="Arial Unicode MS" w:hAnsi="Arial Unicode MS" w:cs="Arial Unicode MS" w:hint="cs"/>
                <w:sz w:val="20"/>
                <w:szCs w:val="18"/>
                <w:rtl/>
              </w:rPr>
              <w:t>מקצועי</w:t>
            </w:r>
          </w:p>
        </w:tc>
        <w:tc>
          <w:tcPr>
            <w:tcW w:w="3084" w:type="dxa"/>
          </w:tcPr>
          <w:p w:rsidR="00176CC8" w:rsidRDefault="00C55141" w:rsidP="00DF0509">
            <w:pPr>
              <w:spacing w:before="120" w:after="0"/>
              <w:jc w:val="center"/>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פרסום חוצות</w:t>
            </w:r>
            <w:r w:rsidR="00CE7F92">
              <w:rPr>
                <w:rFonts w:ascii="Arial Unicode MS" w:eastAsia="Arial Unicode MS" w:hAnsi="Arial Unicode MS" w:cs="Arial Unicode MS" w:hint="cs"/>
                <w:sz w:val="20"/>
                <w:szCs w:val="18"/>
                <w:rtl/>
              </w:rPr>
              <w:t xml:space="preserve"> </w:t>
            </w:r>
            <w:r w:rsidR="00CE7F92">
              <w:rPr>
                <w:rFonts w:ascii="Arial Unicode MS" w:eastAsia="Arial Unicode MS" w:hAnsi="Arial Unicode MS" w:cs="Arial Unicode MS"/>
                <w:sz w:val="20"/>
                <w:szCs w:val="18"/>
                <w:rtl/>
              </w:rPr>
              <w:t>–</w:t>
            </w:r>
            <w:r>
              <w:rPr>
                <w:rFonts w:ascii="Arial Unicode MS" w:eastAsia="Arial Unicode MS" w:hAnsi="Arial Unicode MS" w:cs="Arial Unicode MS" w:hint="cs"/>
                <w:sz w:val="20"/>
                <w:szCs w:val="18"/>
                <w:rtl/>
              </w:rPr>
              <w:t xml:space="preserve"> </w:t>
            </w:r>
            <w:r w:rsidR="00DF0509">
              <w:rPr>
                <w:rFonts w:ascii="Arial Unicode MS" w:eastAsia="Arial Unicode MS" w:hAnsi="Arial Unicode MS" w:cs="Arial Unicode MS" w:hint="cs"/>
                <w:sz w:val="20"/>
                <w:szCs w:val="18"/>
                <w:rtl/>
              </w:rPr>
              <w:t>4</w:t>
            </w:r>
            <w:r w:rsidR="00CE7F92">
              <w:rPr>
                <w:rFonts w:ascii="Arial Unicode MS" w:eastAsia="Arial Unicode MS" w:hAnsi="Arial Unicode MS" w:cs="Arial Unicode MS" w:hint="cs"/>
                <w:sz w:val="20"/>
                <w:szCs w:val="18"/>
                <w:rtl/>
              </w:rPr>
              <w:t>,000</w:t>
            </w:r>
            <w:r w:rsidR="00DF0509">
              <w:rPr>
                <w:rFonts w:ascii="Arial Unicode MS" w:eastAsia="Arial Unicode MS" w:hAnsi="Arial Unicode MS" w:cs="Arial Unicode MS" w:hint="cs"/>
                <w:sz w:val="20"/>
                <w:szCs w:val="18"/>
                <w:rtl/>
              </w:rPr>
              <w:t xml:space="preserve"> ש"ח</w:t>
            </w:r>
          </w:p>
          <w:p w:rsidR="00C55141" w:rsidRDefault="00CE7F92" w:rsidP="00DF0509">
            <w:pPr>
              <w:spacing w:before="120" w:after="0"/>
              <w:jc w:val="center"/>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 xml:space="preserve">עיתונות </w:t>
            </w:r>
            <w:r>
              <w:rPr>
                <w:rFonts w:ascii="Arial Unicode MS" w:eastAsia="Arial Unicode MS" w:hAnsi="Arial Unicode MS" w:cs="Arial Unicode MS"/>
                <w:sz w:val="20"/>
                <w:szCs w:val="18"/>
                <w:rtl/>
              </w:rPr>
              <w:t>–</w:t>
            </w:r>
            <w:r>
              <w:rPr>
                <w:rFonts w:ascii="Arial Unicode MS" w:eastAsia="Arial Unicode MS" w:hAnsi="Arial Unicode MS" w:cs="Arial Unicode MS" w:hint="cs"/>
                <w:sz w:val="20"/>
                <w:szCs w:val="18"/>
                <w:rtl/>
              </w:rPr>
              <w:t xml:space="preserve"> </w:t>
            </w:r>
            <w:r w:rsidR="00DF0509">
              <w:rPr>
                <w:rFonts w:ascii="Arial Unicode MS" w:eastAsia="Arial Unicode MS" w:hAnsi="Arial Unicode MS" w:cs="Arial Unicode MS" w:hint="cs"/>
                <w:sz w:val="20"/>
                <w:szCs w:val="18"/>
                <w:rtl/>
              </w:rPr>
              <w:t>5</w:t>
            </w:r>
            <w:r>
              <w:rPr>
                <w:rFonts w:ascii="Arial Unicode MS" w:eastAsia="Arial Unicode MS" w:hAnsi="Arial Unicode MS" w:cs="Arial Unicode MS" w:hint="cs"/>
                <w:sz w:val="20"/>
                <w:szCs w:val="18"/>
                <w:rtl/>
              </w:rPr>
              <w:t>,000</w:t>
            </w:r>
            <w:r w:rsidR="00DF0509">
              <w:rPr>
                <w:rFonts w:ascii="Arial Unicode MS" w:eastAsia="Arial Unicode MS" w:hAnsi="Arial Unicode MS" w:cs="Arial Unicode MS" w:hint="cs"/>
                <w:sz w:val="20"/>
                <w:szCs w:val="18"/>
                <w:rtl/>
              </w:rPr>
              <w:t xml:space="preserve"> ש"ח</w:t>
            </w:r>
          </w:p>
          <w:p w:rsidR="00CE7F92" w:rsidRDefault="00CE7F92" w:rsidP="00DF0509">
            <w:pPr>
              <w:spacing w:before="120" w:after="0"/>
              <w:jc w:val="center"/>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 xml:space="preserve">קמפיין ברשתות חברתיות- </w:t>
            </w:r>
            <w:r w:rsidR="00DF0509">
              <w:rPr>
                <w:rFonts w:ascii="Arial Unicode MS" w:eastAsia="Arial Unicode MS" w:hAnsi="Arial Unicode MS" w:cs="Arial Unicode MS" w:hint="cs"/>
                <w:sz w:val="20"/>
                <w:szCs w:val="18"/>
                <w:rtl/>
              </w:rPr>
              <w:t>6</w:t>
            </w:r>
            <w:r>
              <w:rPr>
                <w:rFonts w:ascii="Arial Unicode MS" w:eastAsia="Arial Unicode MS" w:hAnsi="Arial Unicode MS" w:cs="Arial Unicode MS" w:hint="cs"/>
                <w:sz w:val="20"/>
                <w:szCs w:val="18"/>
                <w:rtl/>
              </w:rPr>
              <w:t>,000</w:t>
            </w:r>
            <w:r w:rsidR="00DF0509">
              <w:rPr>
                <w:rFonts w:ascii="Arial Unicode MS" w:eastAsia="Arial Unicode MS" w:hAnsi="Arial Unicode MS" w:cs="Arial Unicode MS" w:hint="cs"/>
                <w:sz w:val="20"/>
                <w:szCs w:val="18"/>
                <w:rtl/>
              </w:rPr>
              <w:t xml:space="preserve"> ש"ח</w:t>
            </w:r>
          </w:p>
        </w:tc>
      </w:tr>
      <w:tr w:rsidR="000A6496" w:rsidRPr="00153E76" w:rsidTr="00E34CE7">
        <w:tc>
          <w:tcPr>
            <w:tcW w:w="532" w:type="dxa"/>
            <w:shd w:val="clear" w:color="auto" w:fill="auto"/>
          </w:tcPr>
          <w:p w:rsidR="000A6496" w:rsidRPr="00153E76" w:rsidRDefault="00330F59" w:rsidP="009C73A4">
            <w:pPr>
              <w:spacing w:before="120" w:after="0"/>
              <w:jc w:val="both"/>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2</w:t>
            </w:r>
          </w:p>
        </w:tc>
        <w:tc>
          <w:tcPr>
            <w:tcW w:w="2127" w:type="dxa"/>
            <w:shd w:val="clear" w:color="auto" w:fill="auto"/>
          </w:tcPr>
          <w:p w:rsidR="009E7F0B" w:rsidRDefault="002E6825" w:rsidP="00E34CE7">
            <w:pPr>
              <w:spacing w:before="120" w:after="0"/>
              <w:jc w:val="center"/>
              <w:rPr>
                <w:rFonts w:ascii="Arial Unicode MS" w:eastAsia="Arial Unicode MS" w:hAnsi="Arial Unicode MS" w:cs="Arial Unicode MS"/>
                <w:sz w:val="20"/>
                <w:szCs w:val="18"/>
                <w:rtl/>
              </w:rPr>
            </w:pPr>
            <w:r w:rsidRPr="00D72B4F">
              <w:rPr>
                <w:rFonts w:ascii="Arial Unicode MS" w:eastAsia="Arial Unicode MS" w:hAnsi="Arial Unicode MS" w:cs="Arial Unicode MS" w:hint="cs"/>
                <w:sz w:val="20"/>
                <w:szCs w:val="18"/>
                <w:rtl/>
              </w:rPr>
              <w:t>עריכת סקר עמדות בקרב בעלי עסקים באזורי המסחר ה</w:t>
            </w:r>
            <w:r w:rsidR="00833EB2">
              <w:rPr>
                <w:rFonts w:ascii="Arial Unicode MS" w:eastAsia="Arial Unicode MS" w:hAnsi="Arial Unicode MS" w:cs="Arial Unicode MS" w:hint="cs"/>
                <w:sz w:val="20"/>
                <w:szCs w:val="18"/>
                <w:rtl/>
              </w:rPr>
              <w:t>שונים ב</w:t>
            </w:r>
            <w:r w:rsidRPr="00D72B4F">
              <w:rPr>
                <w:rFonts w:ascii="Arial Unicode MS" w:eastAsia="Arial Unicode MS" w:hAnsi="Arial Unicode MS" w:cs="Arial Unicode MS" w:hint="cs"/>
                <w:sz w:val="20"/>
                <w:szCs w:val="18"/>
                <w:rtl/>
              </w:rPr>
              <w:t>עיר לאיתור עסקים פוטנציאליים לפרויקט</w:t>
            </w:r>
          </w:p>
        </w:tc>
        <w:tc>
          <w:tcPr>
            <w:tcW w:w="1417" w:type="dxa"/>
            <w:shd w:val="clear" w:color="auto" w:fill="auto"/>
          </w:tcPr>
          <w:p w:rsidR="000A6496" w:rsidRPr="00D72B4F" w:rsidRDefault="00DF0509" w:rsidP="00CE3928">
            <w:pPr>
              <w:spacing w:before="120" w:after="0"/>
              <w:jc w:val="center"/>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 xml:space="preserve"> </w:t>
            </w:r>
            <w:r w:rsidR="00CE3928">
              <w:rPr>
                <w:rFonts w:ascii="Arial Unicode MS" w:eastAsia="Arial Unicode MS" w:hAnsi="Arial Unicode MS" w:cs="Arial Unicode MS" w:hint="cs"/>
                <w:sz w:val="20"/>
                <w:szCs w:val="18"/>
                <w:rtl/>
              </w:rPr>
              <w:t>10</w:t>
            </w:r>
            <w:r>
              <w:rPr>
                <w:rFonts w:ascii="Arial Unicode MS" w:eastAsia="Arial Unicode MS" w:hAnsi="Arial Unicode MS" w:cs="Arial Unicode MS" w:hint="cs"/>
                <w:sz w:val="20"/>
                <w:szCs w:val="18"/>
                <w:rtl/>
              </w:rPr>
              <w:t>,000 ש"ח</w:t>
            </w:r>
          </w:p>
        </w:tc>
        <w:tc>
          <w:tcPr>
            <w:tcW w:w="2126" w:type="dxa"/>
            <w:shd w:val="clear" w:color="auto" w:fill="auto"/>
          </w:tcPr>
          <w:p w:rsidR="009E7F0B" w:rsidRDefault="00835636" w:rsidP="006B51C2">
            <w:pPr>
              <w:spacing w:before="120" w:after="0"/>
              <w:jc w:val="center"/>
              <w:rPr>
                <w:rFonts w:ascii="Arial Unicode MS" w:eastAsia="Arial Unicode MS" w:hAnsi="Arial Unicode MS" w:cs="Arial Unicode MS"/>
                <w:sz w:val="20"/>
                <w:szCs w:val="18"/>
                <w:rtl/>
              </w:rPr>
            </w:pPr>
            <w:r w:rsidRPr="00D72B4F">
              <w:rPr>
                <w:rFonts w:ascii="Arial Unicode MS" w:eastAsia="Arial Unicode MS" w:hAnsi="Arial Unicode MS" w:cs="Arial Unicode MS" w:hint="cs"/>
                <w:sz w:val="20"/>
                <w:szCs w:val="18"/>
                <w:rtl/>
              </w:rPr>
              <w:t xml:space="preserve">א. </w:t>
            </w:r>
            <w:r w:rsidR="00D8647D">
              <w:rPr>
                <w:rFonts w:ascii="Arial Unicode MS" w:eastAsia="Arial Unicode MS" w:hAnsi="Arial Unicode MS" w:cs="Arial Unicode MS" w:hint="cs"/>
                <w:sz w:val="20"/>
                <w:szCs w:val="18"/>
                <w:rtl/>
              </w:rPr>
              <w:t xml:space="preserve">רשימת </w:t>
            </w:r>
            <w:r w:rsidR="002E6825" w:rsidRPr="00D72B4F">
              <w:rPr>
                <w:rFonts w:ascii="Arial Unicode MS" w:eastAsia="Arial Unicode MS" w:hAnsi="Arial Unicode MS" w:cs="Arial Unicode MS" w:hint="cs"/>
                <w:sz w:val="20"/>
                <w:szCs w:val="18"/>
                <w:rtl/>
              </w:rPr>
              <w:t xml:space="preserve">עסקים </w:t>
            </w:r>
            <w:r w:rsidRPr="00D72B4F">
              <w:rPr>
                <w:rFonts w:ascii="Arial Unicode MS" w:eastAsia="Arial Unicode MS" w:hAnsi="Arial Unicode MS" w:cs="Arial Unicode MS" w:hint="cs"/>
                <w:sz w:val="20"/>
                <w:szCs w:val="18"/>
                <w:rtl/>
              </w:rPr>
              <w:t xml:space="preserve"> </w:t>
            </w:r>
            <w:r w:rsidR="00833EB2">
              <w:rPr>
                <w:rFonts w:ascii="Arial Unicode MS" w:eastAsia="Arial Unicode MS" w:hAnsi="Arial Unicode MS" w:cs="Arial Unicode MS" w:hint="cs"/>
                <w:sz w:val="20"/>
                <w:szCs w:val="18"/>
                <w:rtl/>
              </w:rPr>
              <w:t xml:space="preserve">המתאימים להשתתף במיזם </w:t>
            </w:r>
            <w:r w:rsidR="00833EB2">
              <w:rPr>
                <w:rFonts w:ascii="Arial Unicode MS" w:eastAsia="Arial Unicode MS" w:hAnsi="Arial Unicode MS" w:cs="Arial Unicode MS"/>
                <w:sz w:val="20"/>
                <w:szCs w:val="18"/>
                <w:rtl/>
              </w:rPr>
              <w:br/>
            </w:r>
            <w:r w:rsidRPr="00D72B4F">
              <w:rPr>
                <w:rFonts w:ascii="Arial Unicode MS" w:eastAsia="Arial Unicode MS" w:hAnsi="Arial Unicode MS" w:cs="Arial Unicode MS" w:hint="cs"/>
                <w:sz w:val="20"/>
                <w:szCs w:val="18"/>
                <w:rtl/>
              </w:rPr>
              <w:t>ב</w:t>
            </w:r>
            <w:r w:rsidR="00833EB2">
              <w:rPr>
                <w:rFonts w:ascii="Arial Unicode MS" w:eastAsia="Arial Unicode MS" w:hAnsi="Arial Unicode MS" w:cs="Arial Unicode MS" w:hint="cs"/>
                <w:sz w:val="20"/>
                <w:szCs w:val="18"/>
                <w:rtl/>
              </w:rPr>
              <w:t>. חשיפת המיזם לעסקים ברחבי העיר</w:t>
            </w:r>
          </w:p>
        </w:tc>
        <w:tc>
          <w:tcPr>
            <w:tcW w:w="3084" w:type="dxa"/>
          </w:tcPr>
          <w:p w:rsidR="009E7F0B" w:rsidRDefault="00BF527E" w:rsidP="006B51C2">
            <w:pPr>
              <w:spacing w:before="120" w:after="0"/>
              <w:jc w:val="center"/>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כ-</w:t>
            </w:r>
            <w:r w:rsidR="00CE3928">
              <w:rPr>
                <w:rFonts w:ascii="Arial Unicode MS" w:eastAsia="Arial Unicode MS" w:hAnsi="Arial Unicode MS" w:cs="Arial Unicode MS" w:hint="cs"/>
                <w:sz w:val="20"/>
                <w:szCs w:val="18"/>
                <w:rtl/>
              </w:rPr>
              <w:t xml:space="preserve">4 סוקרים </w:t>
            </w:r>
            <w:r w:rsidR="00CE3928">
              <w:rPr>
                <w:rFonts w:ascii="Arial Unicode MS" w:eastAsia="Arial Unicode MS" w:hAnsi="Arial Unicode MS" w:cs="Arial Unicode MS" w:hint="cs"/>
                <w:sz w:val="20"/>
                <w:szCs w:val="18"/>
              </w:rPr>
              <w:t>X</w:t>
            </w:r>
            <w:r w:rsidR="00CE3928">
              <w:rPr>
                <w:rFonts w:ascii="Arial Unicode MS" w:eastAsia="Arial Unicode MS" w:hAnsi="Arial Unicode MS" w:cs="Arial Unicode MS" w:hint="cs"/>
                <w:sz w:val="20"/>
                <w:szCs w:val="18"/>
                <w:rtl/>
              </w:rPr>
              <w:t xml:space="preserve"> 2,500 ₪ לסוקר</w:t>
            </w:r>
          </w:p>
          <w:p w:rsidR="009E7F0B" w:rsidRDefault="009E7F0B" w:rsidP="006B51C2">
            <w:pPr>
              <w:spacing w:before="120" w:after="0"/>
              <w:jc w:val="center"/>
              <w:rPr>
                <w:rFonts w:ascii="Arial Unicode MS" w:eastAsia="Arial Unicode MS" w:hAnsi="Arial Unicode MS" w:cs="Arial Unicode MS"/>
                <w:sz w:val="20"/>
                <w:szCs w:val="18"/>
                <w:rtl/>
              </w:rPr>
            </w:pPr>
          </w:p>
        </w:tc>
      </w:tr>
      <w:tr w:rsidR="00B45A59" w:rsidRPr="00153E76" w:rsidTr="00E34CE7">
        <w:tc>
          <w:tcPr>
            <w:tcW w:w="532" w:type="dxa"/>
            <w:shd w:val="clear" w:color="auto" w:fill="auto"/>
          </w:tcPr>
          <w:p w:rsidR="00B45A59" w:rsidRPr="00153E76" w:rsidRDefault="00330F59" w:rsidP="009C73A4">
            <w:pPr>
              <w:spacing w:before="120" w:after="0"/>
              <w:jc w:val="both"/>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3</w:t>
            </w:r>
          </w:p>
        </w:tc>
        <w:tc>
          <w:tcPr>
            <w:tcW w:w="2127" w:type="dxa"/>
            <w:shd w:val="clear" w:color="auto" w:fill="auto"/>
          </w:tcPr>
          <w:p w:rsidR="00B45A59" w:rsidRDefault="00B45A59" w:rsidP="00B45A59">
            <w:pPr>
              <w:spacing w:before="120" w:after="0"/>
              <w:jc w:val="center"/>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 xml:space="preserve">גיבוש וכתיבה של פורמטים מוגדרים לביצוע סקרים רוחביים בעסקים על </w:t>
            </w:r>
            <w:r w:rsidR="00C6130B">
              <w:rPr>
                <w:rFonts w:ascii="Arial Unicode MS" w:eastAsia="Arial Unicode MS" w:hAnsi="Arial Unicode MS" w:cs="Arial Unicode MS" w:hint="cs"/>
                <w:sz w:val="20"/>
                <w:szCs w:val="18"/>
                <w:rtl/>
              </w:rPr>
              <w:t>פי</w:t>
            </w:r>
            <w:r>
              <w:rPr>
                <w:rFonts w:ascii="Arial Unicode MS" w:eastAsia="Arial Unicode MS" w:hAnsi="Arial Unicode MS" w:cs="Arial Unicode MS" w:hint="cs"/>
                <w:sz w:val="20"/>
                <w:szCs w:val="18"/>
                <w:rtl/>
              </w:rPr>
              <w:t xml:space="preserve"> חלוקה סקטוראלית  </w:t>
            </w:r>
          </w:p>
        </w:tc>
        <w:tc>
          <w:tcPr>
            <w:tcW w:w="1417" w:type="dxa"/>
            <w:shd w:val="clear" w:color="auto" w:fill="auto"/>
          </w:tcPr>
          <w:p w:rsidR="00B45A59" w:rsidRPr="00153E76" w:rsidRDefault="003D4FFE" w:rsidP="00DE158A">
            <w:pPr>
              <w:spacing w:before="120" w:after="0"/>
              <w:jc w:val="center"/>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2</w:t>
            </w:r>
            <w:r w:rsidR="00DE158A">
              <w:rPr>
                <w:rFonts w:ascii="Arial Unicode MS" w:eastAsia="Arial Unicode MS" w:hAnsi="Arial Unicode MS" w:cs="Arial Unicode MS" w:hint="cs"/>
                <w:sz w:val="20"/>
                <w:szCs w:val="18"/>
                <w:rtl/>
              </w:rPr>
              <w:t>0</w:t>
            </w:r>
            <w:r>
              <w:rPr>
                <w:rFonts w:ascii="Arial Unicode MS" w:eastAsia="Arial Unicode MS" w:hAnsi="Arial Unicode MS" w:cs="Arial Unicode MS" w:hint="cs"/>
                <w:sz w:val="20"/>
                <w:szCs w:val="18"/>
                <w:rtl/>
              </w:rPr>
              <w:t>,000</w:t>
            </w:r>
          </w:p>
        </w:tc>
        <w:tc>
          <w:tcPr>
            <w:tcW w:w="2126" w:type="dxa"/>
            <w:shd w:val="clear" w:color="auto" w:fill="auto"/>
          </w:tcPr>
          <w:p w:rsidR="00B45A59" w:rsidRDefault="00B45A59" w:rsidP="00B45A59">
            <w:pPr>
              <w:spacing w:before="120" w:after="0"/>
              <w:jc w:val="center"/>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 xml:space="preserve">פורמט מובנה לביצוע סקרים רוחביים בסוגי עסקים שונים </w:t>
            </w:r>
          </w:p>
        </w:tc>
        <w:tc>
          <w:tcPr>
            <w:tcW w:w="3084" w:type="dxa"/>
          </w:tcPr>
          <w:p w:rsidR="00B45A59" w:rsidRDefault="00662242" w:rsidP="003D4FFE">
            <w:pPr>
              <w:spacing w:before="120" w:after="0"/>
              <w:jc w:val="center"/>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ריכוז</w:t>
            </w:r>
            <w:r w:rsidR="00DF4B6D">
              <w:rPr>
                <w:rFonts w:ascii="Arial Unicode MS" w:eastAsia="Arial Unicode MS" w:hAnsi="Arial Unicode MS" w:cs="Arial Unicode MS" w:hint="cs"/>
                <w:sz w:val="20"/>
                <w:szCs w:val="18"/>
                <w:rtl/>
              </w:rPr>
              <w:t xml:space="preserve"> </w:t>
            </w:r>
            <w:r w:rsidR="00C6130B">
              <w:rPr>
                <w:rFonts w:ascii="Arial Unicode MS" w:eastAsia="Arial Unicode MS" w:hAnsi="Arial Unicode MS" w:cs="Arial Unicode MS" w:hint="cs"/>
                <w:sz w:val="20"/>
                <w:szCs w:val="18"/>
                <w:rtl/>
              </w:rPr>
              <w:t xml:space="preserve"> הידע הקיים בתחום</w:t>
            </w:r>
            <w:r w:rsidR="003D4FFE">
              <w:rPr>
                <w:rFonts w:ascii="Arial Unicode MS" w:eastAsia="Arial Unicode MS" w:hAnsi="Arial Unicode MS" w:cs="Arial Unicode MS" w:hint="cs"/>
                <w:sz w:val="20"/>
                <w:szCs w:val="18"/>
                <w:rtl/>
              </w:rPr>
              <w:t xml:space="preserve"> </w:t>
            </w:r>
            <w:r w:rsidR="003D4FFE">
              <w:rPr>
                <w:rFonts w:ascii="Arial Unicode MS" w:eastAsia="Arial Unicode MS" w:hAnsi="Arial Unicode MS" w:cs="Arial Unicode MS"/>
                <w:sz w:val="20"/>
                <w:szCs w:val="18"/>
                <w:rtl/>
              </w:rPr>
              <w:t>–</w:t>
            </w:r>
            <w:r w:rsidR="003D4FFE">
              <w:rPr>
                <w:rFonts w:ascii="Arial Unicode MS" w:eastAsia="Arial Unicode MS" w:hAnsi="Arial Unicode MS" w:cs="Arial Unicode MS" w:hint="cs"/>
                <w:sz w:val="20"/>
                <w:szCs w:val="18"/>
                <w:rtl/>
              </w:rPr>
              <w:t xml:space="preserve"> 10,000</w:t>
            </w:r>
          </w:p>
          <w:p w:rsidR="00DF4B6D" w:rsidRPr="00153E76" w:rsidRDefault="00DF4B6D" w:rsidP="00DE158A">
            <w:pPr>
              <w:spacing w:before="120" w:after="0"/>
              <w:jc w:val="center"/>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כתיבה ועריכה</w:t>
            </w:r>
            <w:r w:rsidR="003D4FFE">
              <w:rPr>
                <w:rFonts w:ascii="Arial Unicode MS" w:eastAsia="Arial Unicode MS" w:hAnsi="Arial Unicode MS" w:cs="Arial Unicode MS" w:hint="cs"/>
                <w:sz w:val="20"/>
                <w:szCs w:val="18"/>
                <w:rtl/>
              </w:rPr>
              <w:t xml:space="preserve"> </w:t>
            </w:r>
            <w:r w:rsidR="003D4FFE">
              <w:rPr>
                <w:rFonts w:ascii="Arial Unicode MS" w:eastAsia="Arial Unicode MS" w:hAnsi="Arial Unicode MS" w:cs="Arial Unicode MS"/>
                <w:sz w:val="20"/>
                <w:szCs w:val="18"/>
                <w:rtl/>
              </w:rPr>
              <w:t>–</w:t>
            </w:r>
            <w:r w:rsidR="003D4FFE">
              <w:rPr>
                <w:rFonts w:ascii="Arial Unicode MS" w:eastAsia="Arial Unicode MS" w:hAnsi="Arial Unicode MS" w:cs="Arial Unicode MS" w:hint="cs"/>
                <w:sz w:val="20"/>
                <w:szCs w:val="18"/>
                <w:rtl/>
              </w:rPr>
              <w:t xml:space="preserve"> 1</w:t>
            </w:r>
            <w:r w:rsidR="00DE158A">
              <w:rPr>
                <w:rFonts w:ascii="Arial Unicode MS" w:eastAsia="Arial Unicode MS" w:hAnsi="Arial Unicode MS" w:cs="Arial Unicode MS" w:hint="cs"/>
                <w:sz w:val="20"/>
                <w:szCs w:val="18"/>
                <w:rtl/>
              </w:rPr>
              <w:t>0</w:t>
            </w:r>
            <w:r w:rsidR="003D4FFE">
              <w:rPr>
                <w:rFonts w:ascii="Arial Unicode MS" w:eastAsia="Arial Unicode MS" w:hAnsi="Arial Unicode MS" w:cs="Arial Unicode MS" w:hint="cs"/>
                <w:sz w:val="20"/>
                <w:szCs w:val="18"/>
                <w:rtl/>
              </w:rPr>
              <w:t>,000</w:t>
            </w:r>
          </w:p>
        </w:tc>
      </w:tr>
      <w:tr w:rsidR="000A6496" w:rsidRPr="00153E76" w:rsidTr="00E34CE7">
        <w:tc>
          <w:tcPr>
            <w:tcW w:w="532" w:type="dxa"/>
            <w:shd w:val="clear" w:color="auto" w:fill="auto"/>
          </w:tcPr>
          <w:p w:rsidR="000A6496" w:rsidRPr="00153E76" w:rsidRDefault="00330F59" w:rsidP="00330F59">
            <w:pPr>
              <w:spacing w:before="120" w:after="0"/>
              <w:jc w:val="both"/>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4</w:t>
            </w:r>
          </w:p>
        </w:tc>
        <w:tc>
          <w:tcPr>
            <w:tcW w:w="2127" w:type="dxa"/>
            <w:shd w:val="clear" w:color="auto" w:fill="auto"/>
          </w:tcPr>
          <w:p w:rsidR="009E7F0B" w:rsidRPr="006B51C2" w:rsidRDefault="001D162A" w:rsidP="006B51C2">
            <w:pPr>
              <w:spacing w:before="120" w:after="0"/>
              <w:jc w:val="center"/>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 xml:space="preserve">גיוס </w:t>
            </w:r>
            <w:r w:rsidR="00541154">
              <w:rPr>
                <w:rFonts w:ascii="Arial Unicode MS" w:eastAsia="Arial Unicode MS" w:hAnsi="Arial Unicode MS" w:cs="Arial Unicode MS" w:hint="cs"/>
                <w:sz w:val="20"/>
                <w:szCs w:val="18"/>
                <w:rtl/>
              </w:rPr>
              <w:t xml:space="preserve">והכשרה של </w:t>
            </w:r>
            <w:r w:rsidR="00833EB2">
              <w:rPr>
                <w:rFonts w:ascii="Arial Unicode MS" w:eastAsia="Arial Unicode MS" w:hAnsi="Arial Unicode MS" w:cs="Arial Unicode MS" w:hint="cs"/>
                <w:sz w:val="20"/>
                <w:szCs w:val="18"/>
                <w:rtl/>
              </w:rPr>
              <w:t xml:space="preserve">כוח אדם </w:t>
            </w:r>
            <w:r>
              <w:rPr>
                <w:rFonts w:ascii="Arial Unicode MS" w:eastAsia="Arial Unicode MS" w:hAnsi="Arial Unicode MS" w:cs="Arial Unicode MS" w:hint="cs"/>
                <w:sz w:val="20"/>
                <w:szCs w:val="18"/>
                <w:rtl/>
              </w:rPr>
              <w:t xml:space="preserve">סטודנטיאלי לביצוע </w:t>
            </w:r>
            <w:r w:rsidR="00BE36E3">
              <w:rPr>
                <w:rFonts w:ascii="Arial Unicode MS" w:eastAsia="Arial Unicode MS" w:hAnsi="Arial Unicode MS" w:cs="Arial Unicode MS" w:hint="cs"/>
                <w:sz w:val="20"/>
                <w:szCs w:val="18"/>
                <w:rtl/>
              </w:rPr>
              <w:t>ה</w:t>
            </w:r>
            <w:r>
              <w:rPr>
                <w:rFonts w:ascii="Arial Unicode MS" w:eastAsia="Arial Unicode MS" w:hAnsi="Arial Unicode MS" w:cs="Arial Unicode MS" w:hint="cs"/>
                <w:sz w:val="20"/>
                <w:szCs w:val="18"/>
                <w:rtl/>
              </w:rPr>
              <w:t xml:space="preserve">סקר </w:t>
            </w:r>
            <w:r w:rsidR="00BE36E3">
              <w:rPr>
                <w:rFonts w:ascii="Arial Unicode MS" w:eastAsia="Arial Unicode MS" w:hAnsi="Arial Unicode MS" w:cs="Arial Unicode MS" w:hint="cs"/>
                <w:sz w:val="20"/>
                <w:szCs w:val="18"/>
                <w:rtl/>
              </w:rPr>
              <w:t>ה</w:t>
            </w:r>
            <w:r>
              <w:rPr>
                <w:rFonts w:ascii="Arial Unicode MS" w:eastAsia="Arial Unicode MS" w:hAnsi="Arial Unicode MS" w:cs="Arial Unicode MS" w:hint="cs"/>
                <w:sz w:val="20"/>
                <w:szCs w:val="18"/>
                <w:rtl/>
              </w:rPr>
              <w:t xml:space="preserve">רוחבי </w:t>
            </w:r>
          </w:p>
        </w:tc>
        <w:tc>
          <w:tcPr>
            <w:tcW w:w="1417" w:type="dxa"/>
            <w:shd w:val="clear" w:color="auto" w:fill="auto"/>
          </w:tcPr>
          <w:p w:rsidR="000A6496" w:rsidRPr="00153E76" w:rsidRDefault="00370692" w:rsidP="00CE3928">
            <w:pPr>
              <w:spacing w:before="120" w:after="0"/>
              <w:jc w:val="center"/>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3</w:t>
            </w:r>
            <w:r w:rsidR="00CE3928">
              <w:rPr>
                <w:rFonts w:ascii="Arial Unicode MS" w:eastAsia="Arial Unicode MS" w:hAnsi="Arial Unicode MS" w:cs="Arial Unicode MS" w:hint="cs"/>
                <w:sz w:val="20"/>
                <w:szCs w:val="18"/>
                <w:rtl/>
              </w:rPr>
              <w:t>0</w:t>
            </w:r>
            <w:r w:rsidR="00484774">
              <w:rPr>
                <w:rFonts w:ascii="Arial Unicode MS" w:eastAsia="Arial Unicode MS" w:hAnsi="Arial Unicode MS" w:cs="Arial Unicode MS" w:hint="cs"/>
                <w:sz w:val="20"/>
                <w:szCs w:val="18"/>
                <w:rtl/>
              </w:rPr>
              <w:t>,000</w:t>
            </w:r>
          </w:p>
        </w:tc>
        <w:tc>
          <w:tcPr>
            <w:tcW w:w="2126" w:type="dxa"/>
            <w:shd w:val="clear" w:color="auto" w:fill="auto"/>
          </w:tcPr>
          <w:p w:rsidR="009E7F0B" w:rsidRDefault="001D162A" w:rsidP="006B51C2">
            <w:pPr>
              <w:spacing w:before="120" w:after="0"/>
              <w:jc w:val="center"/>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 xml:space="preserve">צוות </w:t>
            </w:r>
            <w:r w:rsidR="00541154">
              <w:rPr>
                <w:rFonts w:ascii="Arial Unicode MS" w:eastAsia="Arial Unicode MS" w:hAnsi="Arial Unicode MS" w:cs="Arial Unicode MS" w:hint="cs"/>
                <w:sz w:val="20"/>
                <w:szCs w:val="18"/>
                <w:rtl/>
              </w:rPr>
              <w:t>מוכשר ו</w:t>
            </w:r>
            <w:r>
              <w:rPr>
                <w:rFonts w:ascii="Arial Unicode MS" w:eastAsia="Arial Unicode MS" w:hAnsi="Arial Unicode MS" w:cs="Arial Unicode MS" w:hint="cs"/>
                <w:sz w:val="20"/>
                <w:szCs w:val="18"/>
                <w:rtl/>
              </w:rPr>
              <w:t xml:space="preserve">מיומן לביצוע </w:t>
            </w:r>
            <w:r w:rsidR="00BE36E3">
              <w:rPr>
                <w:rFonts w:ascii="Arial Unicode MS" w:eastAsia="Arial Unicode MS" w:hAnsi="Arial Unicode MS" w:cs="Arial Unicode MS" w:hint="cs"/>
                <w:sz w:val="20"/>
                <w:szCs w:val="18"/>
                <w:rtl/>
              </w:rPr>
              <w:t>ה</w:t>
            </w:r>
            <w:r w:rsidR="00A90919">
              <w:rPr>
                <w:rFonts w:ascii="Arial Unicode MS" w:eastAsia="Arial Unicode MS" w:hAnsi="Arial Unicode MS" w:cs="Arial Unicode MS" w:hint="cs"/>
                <w:sz w:val="20"/>
                <w:szCs w:val="18"/>
                <w:rtl/>
              </w:rPr>
              <w:t xml:space="preserve">סקר </w:t>
            </w:r>
          </w:p>
        </w:tc>
        <w:tc>
          <w:tcPr>
            <w:tcW w:w="3084" w:type="dxa"/>
          </w:tcPr>
          <w:p w:rsidR="009E7F0B" w:rsidRDefault="008638B5" w:rsidP="006B51C2">
            <w:pPr>
              <w:spacing w:before="120" w:after="0"/>
              <w:jc w:val="center"/>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 xml:space="preserve">עלות סדנת </w:t>
            </w:r>
            <w:r w:rsidR="00484774">
              <w:rPr>
                <w:rFonts w:ascii="Arial Unicode MS" w:eastAsia="Arial Unicode MS" w:hAnsi="Arial Unicode MS" w:cs="Arial Unicode MS" w:hint="cs"/>
                <w:sz w:val="20"/>
                <w:szCs w:val="18"/>
                <w:rtl/>
              </w:rPr>
              <w:t xml:space="preserve">הכשרה </w:t>
            </w:r>
            <w:r>
              <w:rPr>
                <w:rFonts w:ascii="Arial Unicode MS" w:eastAsia="Arial Unicode MS" w:hAnsi="Arial Unicode MS" w:cs="Arial Unicode MS" w:hint="cs"/>
                <w:sz w:val="20"/>
                <w:szCs w:val="18"/>
                <w:rtl/>
              </w:rPr>
              <w:t>2</w:t>
            </w:r>
            <w:r w:rsidR="00CE3928">
              <w:rPr>
                <w:rFonts w:ascii="Arial Unicode MS" w:eastAsia="Arial Unicode MS" w:hAnsi="Arial Unicode MS" w:cs="Arial Unicode MS" w:hint="cs"/>
                <w:sz w:val="20"/>
                <w:szCs w:val="18"/>
                <w:rtl/>
              </w:rPr>
              <w:t>0</w:t>
            </w:r>
            <w:r w:rsidR="00A23688">
              <w:rPr>
                <w:rFonts w:ascii="Arial Unicode MS" w:eastAsia="Arial Unicode MS" w:hAnsi="Arial Unicode MS" w:cs="Arial Unicode MS" w:hint="cs"/>
                <w:sz w:val="20"/>
                <w:szCs w:val="18"/>
                <w:rtl/>
              </w:rPr>
              <w:t>,000</w:t>
            </w:r>
          </w:p>
          <w:p w:rsidR="009E7F0B" w:rsidRDefault="00A23688" w:rsidP="006B51C2">
            <w:pPr>
              <w:spacing w:before="120" w:after="0"/>
              <w:jc w:val="center"/>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ריכוז הכשרה</w:t>
            </w:r>
            <w:r w:rsidR="00370692">
              <w:rPr>
                <w:rFonts w:ascii="Arial Unicode MS" w:eastAsia="Arial Unicode MS" w:hAnsi="Arial Unicode MS" w:cs="Arial Unicode MS" w:hint="cs"/>
                <w:sz w:val="20"/>
                <w:szCs w:val="18"/>
                <w:rtl/>
              </w:rPr>
              <w:t xml:space="preserve"> ותמיכה מקצועית</w:t>
            </w:r>
            <w:r>
              <w:rPr>
                <w:rFonts w:ascii="Arial Unicode MS" w:eastAsia="Arial Unicode MS" w:hAnsi="Arial Unicode MS" w:cs="Arial Unicode MS" w:hint="cs"/>
                <w:sz w:val="20"/>
                <w:szCs w:val="18"/>
                <w:rtl/>
              </w:rPr>
              <w:t xml:space="preserve"> </w:t>
            </w:r>
            <w:r>
              <w:rPr>
                <w:rFonts w:ascii="Arial Unicode MS" w:eastAsia="Arial Unicode MS" w:hAnsi="Arial Unicode MS" w:cs="Arial Unicode MS"/>
                <w:sz w:val="20"/>
                <w:szCs w:val="18"/>
                <w:rtl/>
              </w:rPr>
              <w:t>–</w:t>
            </w:r>
            <w:r w:rsidR="00370692">
              <w:rPr>
                <w:rFonts w:ascii="Arial Unicode MS" w:eastAsia="Arial Unicode MS" w:hAnsi="Arial Unicode MS" w:cs="Arial Unicode MS" w:hint="cs"/>
                <w:sz w:val="20"/>
                <w:szCs w:val="18"/>
                <w:rtl/>
              </w:rPr>
              <w:t>1</w:t>
            </w:r>
            <w:r>
              <w:rPr>
                <w:rFonts w:ascii="Arial Unicode MS" w:eastAsia="Arial Unicode MS" w:hAnsi="Arial Unicode MS" w:cs="Arial Unicode MS" w:hint="cs"/>
                <w:sz w:val="20"/>
                <w:szCs w:val="18"/>
                <w:rtl/>
              </w:rPr>
              <w:t>0</w:t>
            </w:r>
            <w:r w:rsidR="00370692">
              <w:rPr>
                <w:rFonts w:ascii="Arial Unicode MS" w:eastAsia="Arial Unicode MS" w:hAnsi="Arial Unicode MS" w:cs="Arial Unicode MS" w:hint="cs"/>
                <w:sz w:val="20"/>
                <w:szCs w:val="18"/>
                <w:rtl/>
              </w:rPr>
              <w:t>,0</w:t>
            </w:r>
            <w:r>
              <w:rPr>
                <w:rFonts w:ascii="Arial Unicode MS" w:eastAsia="Arial Unicode MS" w:hAnsi="Arial Unicode MS" w:cs="Arial Unicode MS" w:hint="cs"/>
                <w:sz w:val="20"/>
                <w:szCs w:val="18"/>
                <w:rtl/>
              </w:rPr>
              <w:t>00</w:t>
            </w:r>
          </w:p>
        </w:tc>
      </w:tr>
      <w:tr w:rsidR="00DE1126" w:rsidRPr="00153E76" w:rsidTr="00E34CE7">
        <w:tc>
          <w:tcPr>
            <w:tcW w:w="532" w:type="dxa"/>
            <w:shd w:val="clear" w:color="auto" w:fill="auto"/>
          </w:tcPr>
          <w:p w:rsidR="00DE1126" w:rsidRPr="00153E76" w:rsidRDefault="00330F59" w:rsidP="009C73A4">
            <w:pPr>
              <w:spacing w:before="120" w:after="0"/>
              <w:jc w:val="both"/>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5</w:t>
            </w:r>
          </w:p>
        </w:tc>
        <w:tc>
          <w:tcPr>
            <w:tcW w:w="2127" w:type="dxa"/>
            <w:shd w:val="clear" w:color="auto" w:fill="auto"/>
          </w:tcPr>
          <w:p w:rsidR="00DE1126" w:rsidRDefault="00DE1126" w:rsidP="00C0082E">
            <w:pPr>
              <w:spacing w:before="120" w:after="0"/>
              <w:jc w:val="center"/>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ביצוע סקרים רוחביים</w:t>
            </w:r>
            <w:r w:rsidR="00C0082E">
              <w:rPr>
                <w:rFonts w:ascii="Arial Unicode MS" w:eastAsia="Arial Unicode MS" w:hAnsi="Arial Unicode MS" w:cs="Arial Unicode MS" w:hint="cs"/>
                <w:sz w:val="20"/>
                <w:szCs w:val="18"/>
                <w:rtl/>
              </w:rPr>
              <w:t xml:space="preserve"> על ידי צוות הסטודנטים, איסוף נתונים טכניים ואפיון ההתנהלות הסביבתית בעסקים</w:t>
            </w:r>
          </w:p>
        </w:tc>
        <w:tc>
          <w:tcPr>
            <w:tcW w:w="1417" w:type="dxa"/>
            <w:shd w:val="clear" w:color="auto" w:fill="auto"/>
          </w:tcPr>
          <w:p w:rsidR="00DE1126" w:rsidRPr="00153E76" w:rsidRDefault="00DF162E" w:rsidP="00A23688">
            <w:pPr>
              <w:spacing w:before="120" w:after="0"/>
              <w:jc w:val="center"/>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5</w:t>
            </w:r>
            <w:r w:rsidR="00A23688">
              <w:rPr>
                <w:rFonts w:ascii="Arial Unicode MS" w:eastAsia="Arial Unicode MS" w:hAnsi="Arial Unicode MS" w:cs="Arial Unicode MS" w:hint="cs"/>
                <w:sz w:val="20"/>
                <w:szCs w:val="18"/>
                <w:rtl/>
              </w:rPr>
              <w:t>5</w:t>
            </w:r>
            <w:r w:rsidR="00484774">
              <w:rPr>
                <w:rFonts w:ascii="Arial Unicode MS" w:eastAsia="Arial Unicode MS" w:hAnsi="Arial Unicode MS" w:cs="Arial Unicode MS" w:hint="cs"/>
                <w:sz w:val="20"/>
                <w:szCs w:val="18"/>
                <w:rtl/>
              </w:rPr>
              <w:t>,000</w:t>
            </w:r>
          </w:p>
        </w:tc>
        <w:tc>
          <w:tcPr>
            <w:tcW w:w="2126" w:type="dxa"/>
            <w:shd w:val="clear" w:color="auto" w:fill="auto"/>
          </w:tcPr>
          <w:p w:rsidR="00DE1126" w:rsidRDefault="00C0082E" w:rsidP="00BE36E3">
            <w:pPr>
              <w:spacing w:before="120" w:after="0"/>
              <w:jc w:val="center"/>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 xml:space="preserve">חוות דעת מסכמת הכוללת המלצות אופרטיביות להשגת התייעלות אנרגטית בעסקים </w:t>
            </w:r>
            <w:r w:rsidR="00BE36E3">
              <w:rPr>
                <w:rFonts w:ascii="Arial Unicode MS" w:eastAsia="Arial Unicode MS" w:hAnsi="Arial Unicode MS" w:cs="Arial Unicode MS" w:hint="cs"/>
                <w:sz w:val="20"/>
                <w:szCs w:val="18"/>
                <w:rtl/>
              </w:rPr>
              <w:t xml:space="preserve">ובחינת ההתאמה לסקר עומק פרטני </w:t>
            </w:r>
          </w:p>
        </w:tc>
        <w:tc>
          <w:tcPr>
            <w:tcW w:w="3084" w:type="dxa"/>
          </w:tcPr>
          <w:p w:rsidR="00DE1126" w:rsidRDefault="00DF162E" w:rsidP="00DF162E">
            <w:pPr>
              <w:spacing w:before="120" w:after="0"/>
              <w:jc w:val="center"/>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40</w:t>
            </w:r>
            <w:r w:rsidR="00B4081D">
              <w:rPr>
                <w:rFonts w:ascii="Arial Unicode MS" w:eastAsia="Arial Unicode MS" w:hAnsi="Arial Unicode MS" w:cs="Arial Unicode MS" w:hint="cs"/>
                <w:sz w:val="20"/>
                <w:szCs w:val="18"/>
                <w:rtl/>
              </w:rPr>
              <w:t xml:space="preserve">,000 </w:t>
            </w:r>
            <w:r>
              <w:rPr>
                <w:rFonts w:ascii="Arial Unicode MS" w:eastAsia="Arial Unicode MS" w:hAnsi="Arial Unicode MS" w:cs="Arial Unicode MS" w:hint="cs"/>
                <w:sz w:val="20"/>
                <w:szCs w:val="18"/>
                <w:rtl/>
              </w:rPr>
              <w:t>העסקת סטודנטים</w:t>
            </w:r>
          </w:p>
          <w:p w:rsidR="00A23688" w:rsidRPr="00153E76" w:rsidRDefault="00370692" w:rsidP="00370692">
            <w:pPr>
              <w:spacing w:before="120" w:after="0"/>
              <w:jc w:val="center"/>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ריכוז וליווי מקצועי של צוות הסוקרים</w:t>
            </w:r>
            <w:r w:rsidR="00A23688">
              <w:rPr>
                <w:rFonts w:ascii="Arial Unicode MS" w:eastAsia="Arial Unicode MS" w:hAnsi="Arial Unicode MS" w:cs="Arial Unicode MS" w:hint="cs"/>
                <w:sz w:val="20"/>
                <w:szCs w:val="18"/>
                <w:rtl/>
              </w:rPr>
              <w:t xml:space="preserve"> </w:t>
            </w:r>
            <w:r w:rsidR="00A23688">
              <w:rPr>
                <w:rFonts w:ascii="Arial Unicode MS" w:eastAsia="Arial Unicode MS" w:hAnsi="Arial Unicode MS" w:cs="Arial Unicode MS"/>
                <w:sz w:val="20"/>
                <w:szCs w:val="18"/>
                <w:rtl/>
              </w:rPr>
              <w:t>–</w:t>
            </w:r>
            <w:r w:rsidR="00A23688">
              <w:rPr>
                <w:rFonts w:ascii="Arial Unicode MS" w:eastAsia="Arial Unicode MS" w:hAnsi="Arial Unicode MS" w:cs="Arial Unicode MS" w:hint="cs"/>
                <w:sz w:val="20"/>
                <w:szCs w:val="18"/>
                <w:rtl/>
              </w:rPr>
              <w:t xml:space="preserve"> </w:t>
            </w:r>
            <w:r>
              <w:rPr>
                <w:rFonts w:ascii="Arial Unicode MS" w:eastAsia="Arial Unicode MS" w:hAnsi="Arial Unicode MS" w:cs="Arial Unicode MS" w:hint="cs"/>
                <w:sz w:val="20"/>
                <w:szCs w:val="18"/>
                <w:rtl/>
              </w:rPr>
              <w:t>1</w:t>
            </w:r>
            <w:r w:rsidR="00A23688">
              <w:rPr>
                <w:rFonts w:ascii="Arial Unicode MS" w:eastAsia="Arial Unicode MS" w:hAnsi="Arial Unicode MS" w:cs="Arial Unicode MS" w:hint="cs"/>
                <w:sz w:val="20"/>
                <w:szCs w:val="18"/>
                <w:rtl/>
              </w:rPr>
              <w:t>5,000</w:t>
            </w:r>
          </w:p>
        </w:tc>
      </w:tr>
      <w:tr w:rsidR="002E6825" w:rsidRPr="00153E76" w:rsidTr="00E34CE7">
        <w:tc>
          <w:tcPr>
            <w:tcW w:w="532" w:type="dxa"/>
            <w:shd w:val="clear" w:color="auto" w:fill="auto"/>
          </w:tcPr>
          <w:p w:rsidR="002E6825" w:rsidRPr="00153E76" w:rsidRDefault="00330F59" w:rsidP="009C73A4">
            <w:pPr>
              <w:spacing w:before="120" w:after="0"/>
              <w:jc w:val="both"/>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6</w:t>
            </w:r>
          </w:p>
        </w:tc>
        <w:tc>
          <w:tcPr>
            <w:tcW w:w="2127" w:type="dxa"/>
            <w:shd w:val="clear" w:color="auto" w:fill="auto"/>
          </w:tcPr>
          <w:p w:rsidR="009E7F0B" w:rsidRPr="006B51C2" w:rsidRDefault="00C0082E" w:rsidP="006B51C2">
            <w:pPr>
              <w:spacing w:before="120" w:after="0"/>
              <w:jc w:val="center"/>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 xml:space="preserve">סבסוד </w:t>
            </w:r>
            <w:r w:rsidR="00B958E8">
              <w:rPr>
                <w:rFonts w:ascii="Arial Unicode MS" w:eastAsia="Arial Unicode MS" w:hAnsi="Arial Unicode MS" w:cs="Arial Unicode MS" w:hint="cs"/>
                <w:sz w:val="20"/>
                <w:szCs w:val="18"/>
                <w:rtl/>
              </w:rPr>
              <w:t xml:space="preserve">עלות </w:t>
            </w:r>
            <w:r w:rsidR="00DE1126">
              <w:rPr>
                <w:rFonts w:ascii="Arial Unicode MS" w:eastAsia="Arial Unicode MS" w:hAnsi="Arial Unicode MS" w:cs="Arial Unicode MS" w:hint="cs"/>
                <w:sz w:val="20"/>
                <w:szCs w:val="18"/>
                <w:rtl/>
              </w:rPr>
              <w:t>סקרי עומק</w:t>
            </w:r>
            <w:r>
              <w:rPr>
                <w:rFonts w:ascii="Arial Unicode MS" w:eastAsia="Arial Unicode MS" w:hAnsi="Arial Unicode MS" w:cs="Arial Unicode MS" w:hint="cs"/>
                <w:sz w:val="20"/>
                <w:szCs w:val="18"/>
                <w:rtl/>
              </w:rPr>
              <w:t xml:space="preserve"> </w:t>
            </w:r>
            <w:r w:rsidR="00DE1126">
              <w:rPr>
                <w:rFonts w:ascii="Arial Unicode MS" w:eastAsia="Arial Unicode MS" w:hAnsi="Arial Unicode MS" w:cs="Arial Unicode MS" w:hint="cs"/>
                <w:sz w:val="20"/>
                <w:szCs w:val="18"/>
                <w:rtl/>
              </w:rPr>
              <w:t xml:space="preserve">פרטניים </w:t>
            </w:r>
            <w:r w:rsidR="00330F59">
              <w:rPr>
                <w:rFonts w:ascii="Arial Unicode MS" w:eastAsia="Arial Unicode MS" w:hAnsi="Arial Unicode MS" w:cs="Arial Unicode MS" w:hint="cs"/>
                <w:sz w:val="20"/>
                <w:szCs w:val="18"/>
                <w:rtl/>
              </w:rPr>
              <w:t>של</w:t>
            </w:r>
            <w:r w:rsidR="00B958E8">
              <w:rPr>
                <w:rFonts w:ascii="Arial Unicode MS" w:eastAsia="Arial Unicode MS" w:hAnsi="Arial Unicode MS" w:cs="Arial Unicode MS" w:hint="cs"/>
                <w:sz w:val="20"/>
                <w:szCs w:val="18"/>
                <w:rtl/>
              </w:rPr>
              <w:t xml:space="preserve"> </w:t>
            </w:r>
            <w:r w:rsidR="00DE1126">
              <w:rPr>
                <w:rFonts w:ascii="Arial Unicode MS" w:eastAsia="Arial Unicode MS" w:hAnsi="Arial Unicode MS" w:cs="Arial Unicode MS" w:hint="cs"/>
                <w:sz w:val="20"/>
                <w:szCs w:val="18"/>
                <w:rtl/>
              </w:rPr>
              <w:t>סוקרים מומחים</w:t>
            </w:r>
            <w:r w:rsidR="00330F59">
              <w:rPr>
                <w:rFonts w:ascii="Arial Unicode MS" w:eastAsia="Arial Unicode MS" w:hAnsi="Arial Unicode MS" w:cs="Arial Unicode MS" w:hint="cs"/>
                <w:sz w:val="20"/>
                <w:szCs w:val="18"/>
                <w:rtl/>
              </w:rPr>
              <w:t xml:space="preserve"> בעסקים</w:t>
            </w:r>
            <w:r w:rsidR="00DE1126">
              <w:rPr>
                <w:rFonts w:ascii="Arial Unicode MS" w:eastAsia="Arial Unicode MS" w:hAnsi="Arial Unicode MS" w:cs="Arial Unicode MS" w:hint="cs"/>
                <w:sz w:val="20"/>
                <w:szCs w:val="18"/>
                <w:rtl/>
              </w:rPr>
              <w:t xml:space="preserve">  </w:t>
            </w:r>
          </w:p>
        </w:tc>
        <w:tc>
          <w:tcPr>
            <w:tcW w:w="1417" w:type="dxa"/>
            <w:shd w:val="clear" w:color="auto" w:fill="auto"/>
          </w:tcPr>
          <w:p w:rsidR="002E6825" w:rsidRPr="00153E76" w:rsidRDefault="00E34CE7" w:rsidP="00833EB2">
            <w:pPr>
              <w:spacing w:before="120" w:after="0"/>
              <w:jc w:val="center"/>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4</w:t>
            </w:r>
            <w:r w:rsidR="00CE3928">
              <w:rPr>
                <w:rFonts w:ascii="Arial Unicode MS" w:eastAsia="Arial Unicode MS" w:hAnsi="Arial Unicode MS" w:cs="Arial Unicode MS" w:hint="cs"/>
                <w:sz w:val="20"/>
                <w:szCs w:val="18"/>
                <w:rtl/>
              </w:rPr>
              <w:t>5</w:t>
            </w:r>
            <w:r w:rsidR="00A23688">
              <w:rPr>
                <w:rFonts w:ascii="Arial Unicode MS" w:eastAsia="Arial Unicode MS" w:hAnsi="Arial Unicode MS" w:cs="Arial Unicode MS" w:hint="cs"/>
                <w:sz w:val="20"/>
                <w:szCs w:val="18"/>
                <w:rtl/>
              </w:rPr>
              <w:t>,000</w:t>
            </w:r>
          </w:p>
        </w:tc>
        <w:tc>
          <w:tcPr>
            <w:tcW w:w="2126" w:type="dxa"/>
            <w:shd w:val="clear" w:color="auto" w:fill="auto"/>
          </w:tcPr>
          <w:p w:rsidR="009E7F0B" w:rsidRDefault="00DE1126" w:rsidP="006B51C2">
            <w:pPr>
              <w:spacing w:before="120" w:after="0"/>
              <w:jc w:val="center"/>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סקרי עומק</w:t>
            </w:r>
            <w:r w:rsidR="00BE36E3">
              <w:rPr>
                <w:rFonts w:ascii="Arial Unicode MS" w:eastAsia="Arial Unicode MS" w:hAnsi="Arial Unicode MS" w:cs="Arial Unicode MS" w:hint="cs"/>
                <w:sz w:val="20"/>
                <w:szCs w:val="18"/>
                <w:rtl/>
              </w:rPr>
              <w:t xml:space="preserve"> פרטניים</w:t>
            </w:r>
            <w:r w:rsidR="00E34CE7">
              <w:rPr>
                <w:rFonts w:ascii="Arial Unicode MS" w:eastAsia="Arial Unicode MS" w:hAnsi="Arial Unicode MS" w:cs="Arial Unicode MS" w:hint="cs"/>
                <w:sz w:val="20"/>
                <w:szCs w:val="18"/>
                <w:rtl/>
              </w:rPr>
              <w:t>,</w:t>
            </w:r>
            <w:r>
              <w:rPr>
                <w:rFonts w:ascii="Arial Unicode MS" w:eastAsia="Arial Unicode MS" w:hAnsi="Arial Unicode MS" w:cs="Arial Unicode MS" w:hint="cs"/>
                <w:sz w:val="20"/>
                <w:szCs w:val="18"/>
                <w:rtl/>
              </w:rPr>
              <w:t xml:space="preserve"> </w:t>
            </w:r>
            <w:r w:rsidR="00BF527E">
              <w:rPr>
                <w:rFonts w:ascii="Arial Unicode MS" w:eastAsia="Arial Unicode MS" w:hAnsi="Arial Unicode MS" w:cs="Arial Unicode MS" w:hint="cs"/>
                <w:sz w:val="20"/>
                <w:szCs w:val="18"/>
                <w:rtl/>
              </w:rPr>
              <w:t>על ידי מומחים</w:t>
            </w:r>
            <w:r w:rsidR="00E34CE7">
              <w:rPr>
                <w:rFonts w:ascii="Arial Unicode MS" w:eastAsia="Arial Unicode MS" w:hAnsi="Arial Unicode MS" w:cs="Arial Unicode MS" w:hint="cs"/>
                <w:sz w:val="20"/>
                <w:szCs w:val="18"/>
                <w:rtl/>
              </w:rPr>
              <w:t>,</w:t>
            </w:r>
            <w:r w:rsidR="00BF527E">
              <w:rPr>
                <w:rFonts w:ascii="Arial Unicode MS" w:eastAsia="Arial Unicode MS" w:hAnsi="Arial Unicode MS" w:cs="Arial Unicode MS" w:hint="cs"/>
                <w:sz w:val="20"/>
                <w:szCs w:val="18"/>
                <w:rtl/>
              </w:rPr>
              <w:t xml:space="preserve"> </w:t>
            </w:r>
            <w:r w:rsidR="00017984">
              <w:rPr>
                <w:rFonts w:ascii="Arial Unicode MS" w:eastAsia="Arial Unicode MS" w:hAnsi="Arial Unicode MS" w:cs="Arial Unicode MS" w:hint="cs"/>
                <w:sz w:val="20"/>
                <w:szCs w:val="18"/>
                <w:rtl/>
              </w:rPr>
              <w:t xml:space="preserve">לעסקים </w:t>
            </w:r>
            <w:r w:rsidR="00BE36E3">
              <w:rPr>
                <w:rFonts w:ascii="Arial Unicode MS" w:eastAsia="Arial Unicode MS" w:hAnsi="Arial Unicode MS" w:cs="Arial Unicode MS" w:hint="cs"/>
                <w:sz w:val="20"/>
                <w:szCs w:val="18"/>
                <w:rtl/>
              </w:rPr>
              <w:t>ותוכנית התייעלות אנרגטית ברת יישום</w:t>
            </w:r>
            <w:r w:rsidR="00017984">
              <w:rPr>
                <w:rFonts w:ascii="Arial Unicode MS" w:eastAsia="Arial Unicode MS" w:hAnsi="Arial Unicode MS" w:cs="Arial Unicode MS" w:hint="cs"/>
                <w:sz w:val="20"/>
                <w:szCs w:val="18"/>
                <w:rtl/>
              </w:rPr>
              <w:t xml:space="preserve"> </w:t>
            </w:r>
          </w:p>
        </w:tc>
        <w:tc>
          <w:tcPr>
            <w:tcW w:w="3084" w:type="dxa"/>
          </w:tcPr>
          <w:p w:rsidR="009E7F0B" w:rsidRDefault="00DF4B6D" w:rsidP="00E34CE7">
            <w:pPr>
              <w:spacing w:before="120" w:after="0"/>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סבסוד</w:t>
            </w:r>
            <w:r w:rsidR="00E34CE7">
              <w:rPr>
                <w:rFonts w:ascii="Arial Unicode MS" w:eastAsia="Arial Unicode MS" w:hAnsi="Arial Unicode MS" w:cs="Arial Unicode MS" w:hint="cs"/>
                <w:sz w:val="20"/>
                <w:szCs w:val="18"/>
                <w:rtl/>
              </w:rPr>
              <w:t xml:space="preserve"> של כ-</w:t>
            </w:r>
            <w:r>
              <w:rPr>
                <w:rFonts w:ascii="Arial Unicode MS" w:eastAsia="Arial Unicode MS" w:hAnsi="Arial Unicode MS" w:cs="Arial Unicode MS" w:hint="cs"/>
                <w:sz w:val="20"/>
                <w:szCs w:val="18"/>
                <w:rtl/>
              </w:rPr>
              <w:t xml:space="preserve"> </w:t>
            </w:r>
            <w:r w:rsidR="00370692">
              <w:rPr>
                <w:rFonts w:ascii="Arial Unicode MS" w:eastAsia="Arial Unicode MS" w:hAnsi="Arial Unicode MS" w:cs="Arial Unicode MS" w:hint="cs"/>
                <w:sz w:val="20"/>
                <w:szCs w:val="18"/>
                <w:rtl/>
              </w:rPr>
              <w:t>2</w:t>
            </w:r>
            <w:r w:rsidR="00E34CE7">
              <w:rPr>
                <w:rFonts w:ascii="Arial Unicode MS" w:eastAsia="Arial Unicode MS" w:hAnsi="Arial Unicode MS" w:cs="Arial Unicode MS" w:hint="cs"/>
                <w:sz w:val="20"/>
                <w:szCs w:val="18"/>
                <w:rtl/>
              </w:rPr>
              <w:t>0</w:t>
            </w:r>
            <w:r w:rsidR="00370692">
              <w:rPr>
                <w:rFonts w:ascii="Arial Unicode MS" w:eastAsia="Arial Unicode MS" w:hAnsi="Arial Unicode MS" w:cs="Arial Unicode MS" w:hint="cs"/>
                <w:sz w:val="20"/>
                <w:szCs w:val="18"/>
                <w:rtl/>
              </w:rPr>
              <w:t xml:space="preserve">0 </w:t>
            </w:r>
            <w:r w:rsidR="00E34CE7">
              <w:rPr>
                <w:rFonts w:ascii="Arial Unicode MS" w:eastAsia="Arial Unicode MS" w:hAnsi="Arial Unicode MS" w:cs="Arial Unicode MS" w:hint="cs"/>
                <w:sz w:val="20"/>
                <w:szCs w:val="18"/>
                <w:rtl/>
              </w:rPr>
              <w:t xml:space="preserve"> </w:t>
            </w:r>
            <w:r>
              <w:rPr>
                <w:rFonts w:ascii="Arial Unicode MS" w:eastAsia="Arial Unicode MS" w:hAnsi="Arial Unicode MS" w:cs="Arial Unicode MS" w:hint="cs"/>
                <w:sz w:val="20"/>
                <w:szCs w:val="18"/>
                <w:rtl/>
              </w:rPr>
              <w:t>שעות עבודה של סוקר</w:t>
            </w:r>
            <w:r w:rsidR="00C55141">
              <w:rPr>
                <w:rFonts w:ascii="Arial Unicode MS" w:eastAsia="Arial Unicode MS" w:hAnsi="Arial Unicode MS" w:cs="Arial Unicode MS" w:hint="cs"/>
                <w:sz w:val="20"/>
                <w:szCs w:val="18"/>
                <w:rtl/>
              </w:rPr>
              <w:t>ים</w:t>
            </w:r>
            <w:r>
              <w:rPr>
                <w:rFonts w:ascii="Arial Unicode MS" w:eastAsia="Arial Unicode MS" w:hAnsi="Arial Unicode MS" w:cs="Arial Unicode MS" w:hint="cs"/>
                <w:sz w:val="20"/>
                <w:szCs w:val="18"/>
                <w:rtl/>
              </w:rPr>
              <w:t xml:space="preserve"> מומח</w:t>
            </w:r>
            <w:r w:rsidR="00C55141">
              <w:rPr>
                <w:rFonts w:ascii="Arial Unicode MS" w:eastAsia="Arial Unicode MS" w:hAnsi="Arial Unicode MS" w:cs="Arial Unicode MS" w:hint="cs"/>
                <w:sz w:val="20"/>
                <w:szCs w:val="18"/>
                <w:rtl/>
              </w:rPr>
              <w:t>ים</w:t>
            </w:r>
          </w:p>
          <w:p w:rsidR="009E7F0B" w:rsidRDefault="009E7F0B" w:rsidP="006B51C2">
            <w:pPr>
              <w:spacing w:before="120" w:after="0"/>
              <w:rPr>
                <w:rFonts w:ascii="Arial Unicode MS" w:eastAsia="Arial Unicode MS" w:hAnsi="Arial Unicode MS" w:cs="Arial Unicode MS"/>
                <w:sz w:val="20"/>
                <w:szCs w:val="18"/>
                <w:rtl/>
              </w:rPr>
            </w:pPr>
          </w:p>
        </w:tc>
      </w:tr>
      <w:tr w:rsidR="002E6825" w:rsidRPr="00153E76" w:rsidTr="00E34CE7">
        <w:tc>
          <w:tcPr>
            <w:tcW w:w="532" w:type="dxa"/>
            <w:shd w:val="clear" w:color="auto" w:fill="auto"/>
          </w:tcPr>
          <w:p w:rsidR="002E6825" w:rsidRPr="00153E76" w:rsidRDefault="00330F59" w:rsidP="009C73A4">
            <w:pPr>
              <w:spacing w:before="120" w:after="0"/>
              <w:jc w:val="both"/>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7</w:t>
            </w:r>
          </w:p>
        </w:tc>
        <w:tc>
          <w:tcPr>
            <w:tcW w:w="2127" w:type="dxa"/>
            <w:shd w:val="clear" w:color="auto" w:fill="auto"/>
          </w:tcPr>
          <w:p w:rsidR="009E7F0B" w:rsidRPr="006B51C2" w:rsidRDefault="009E7F0B" w:rsidP="006B51C2">
            <w:pPr>
              <w:spacing w:before="120" w:after="0"/>
              <w:jc w:val="center"/>
              <w:rPr>
                <w:rFonts w:ascii="Arial Unicode MS" w:eastAsia="Arial Unicode MS" w:hAnsi="Arial Unicode MS" w:cs="Arial Unicode MS"/>
                <w:sz w:val="20"/>
                <w:szCs w:val="18"/>
                <w:rtl/>
              </w:rPr>
            </w:pPr>
            <w:r w:rsidRPr="006B51C2">
              <w:rPr>
                <w:rFonts w:ascii="Arial Unicode MS" w:eastAsia="Arial Unicode MS" w:hAnsi="Arial Unicode MS" w:cs="Arial Unicode MS"/>
                <w:sz w:val="20"/>
                <w:szCs w:val="18"/>
                <w:rtl/>
              </w:rPr>
              <w:t xml:space="preserve">הפקת מדריך להטמעת העקרונות להתייעלות אנרגטית ופיתוח בר </w:t>
            </w:r>
            <w:r w:rsidRPr="006B51C2">
              <w:rPr>
                <w:rFonts w:ascii="Arial Unicode MS" w:eastAsia="Arial Unicode MS" w:hAnsi="Arial Unicode MS" w:cs="Arial Unicode MS" w:hint="eastAsia"/>
                <w:sz w:val="20"/>
                <w:szCs w:val="18"/>
                <w:rtl/>
              </w:rPr>
              <w:t>קימא</w:t>
            </w:r>
            <w:r w:rsidRPr="006B51C2">
              <w:rPr>
                <w:rFonts w:ascii="Arial Unicode MS" w:eastAsia="Arial Unicode MS" w:hAnsi="Arial Unicode MS" w:cs="Arial Unicode MS"/>
                <w:sz w:val="20"/>
                <w:szCs w:val="18"/>
                <w:rtl/>
              </w:rPr>
              <w:t xml:space="preserve"> בעסקים</w:t>
            </w:r>
            <w:r w:rsidR="00BE36E3">
              <w:rPr>
                <w:rFonts w:ascii="Arial Unicode MS" w:eastAsia="Arial Unicode MS" w:hAnsi="Arial Unicode MS" w:cs="Arial Unicode MS" w:hint="cs"/>
                <w:sz w:val="20"/>
                <w:szCs w:val="18"/>
                <w:rtl/>
              </w:rPr>
              <w:t xml:space="preserve"> על בסיס הניסיון שנצבר במיזם</w:t>
            </w:r>
          </w:p>
        </w:tc>
        <w:tc>
          <w:tcPr>
            <w:tcW w:w="1417" w:type="dxa"/>
            <w:shd w:val="clear" w:color="auto" w:fill="auto"/>
          </w:tcPr>
          <w:p w:rsidR="002E6825" w:rsidRPr="00153E76" w:rsidRDefault="00A23688" w:rsidP="00370692">
            <w:pPr>
              <w:spacing w:before="120" w:after="0"/>
              <w:jc w:val="center"/>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1</w:t>
            </w:r>
            <w:r w:rsidR="00370692">
              <w:rPr>
                <w:rFonts w:ascii="Arial Unicode MS" w:eastAsia="Arial Unicode MS" w:hAnsi="Arial Unicode MS" w:cs="Arial Unicode MS" w:hint="cs"/>
                <w:sz w:val="20"/>
                <w:szCs w:val="18"/>
                <w:rtl/>
              </w:rPr>
              <w:t>5</w:t>
            </w:r>
            <w:r>
              <w:rPr>
                <w:rFonts w:ascii="Arial Unicode MS" w:eastAsia="Arial Unicode MS" w:hAnsi="Arial Unicode MS" w:cs="Arial Unicode MS" w:hint="cs"/>
                <w:sz w:val="20"/>
                <w:szCs w:val="18"/>
                <w:rtl/>
              </w:rPr>
              <w:t>,000</w:t>
            </w:r>
          </w:p>
        </w:tc>
        <w:tc>
          <w:tcPr>
            <w:tcW w:w="2126" w:type="dxa"/>
            <w:shd w:val="clear" w:color="auto" w:fill="auto"/>
          </w:tcPr>
          <w:p w:rsidR="009E7F0B" w:rsidRDefault="00BE36E3" w:rsidP="006B51C2">
            <w:pPr>
              <w:spacing w:before="120" w:after="0"/>
              <w:jc w:val="center"/>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מדריך להתייעלות אנרגטית ופיתוח בר קימא בעסקים</w:t>
            </w:r>
          </w:p>
        </w:tc>
        <w:tc>
          <w:tcPr>
            <w:tcW w:w="3084" w:type="dxa"/>
          </w:tcPr>
          <w:p w:rsidR="009E7F0B" w:rsidRDefault="00370692" w:rsidP="006B51C2">
            <w:pPr>
              <w:spacing w:before="120" w:after="0"/>
              <w:jc w:val="center"/>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 xml:space="preserve">ריכוז ועיבוד הנתונים- 5,000 ₪ </w:t>
            </w:r>
          </w:p>
          <w:p w:rsidR="009E7F0B" w:rsidRDefault="00176CC8" w:rsidP="006B51C2">
            <w:pPr>
              <w:spacing w:before="120" w:after="0"/>
              <w:jc w:val="center"/>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כתיבה ו</w:t>
            </w:r>
            <w:r w:rsidR="00330F59">
              <w:rPr>
                <w:rFonts w:ascii="Arial Unicode MS" w:eastAsia="Arial Unicode MS" w:hAnsi="Arial Unicode MS" w:cs="Arial Unicode MS" w:hint="cs"/>
                <w:sz w:val="20"/>
                <w:szCs w:val="18"/>
                <w:rtl/>
              </w:rPr>
              <w:t>עריכה</w:t>
            </w:r>
            <w:r>
              <w:rPr>
                <w:rFonts w:ascii="Arial Unicode MS" w:eastAsia="Arial Unicode MS" w:hAnsi="Arial Unicode MS" w:cs="Arial Unicode MS" w:hint="cs"/>
                <w:sz w:val="20"/>
                <w:szCs w:val="18"/>
                <w:rtl/>
              </w:rPr>
              <w:t xml:space="preserve"> </w:t>
            </w:r>
            <w:r w:rsidR="00330F59">
              <w:rPr>
                <w:rFonts w:ascii="Arial Unicode MS" w:eastAsia="Arial Unicode MS" w:hAnsi="Arial Unicode MS" w:cs="Arial Unicode MS" w:hint="cs"/>
                <w:sz w:val="20"/>
                <w:szCs w:val="18"/>
                <w:rtl/>
              </w:rPr>
              <w:t xml:space="preserve"> </w:t>
            </w:r>
            <w:r>
              <w:rPr>
                <w:rFonts w:ascii="Arial Unicode MS" w:eastAsia="Arial Unicode MS" w:hAnsi="Arial Unicode MS" w:cs="Arial Unicode MS"/>
                <w:sz w:val="20"/>
                <w:szCs w:val="18"/>
                <w:rtl/>
              </w:rPr>
              <w:t>–</w:t>
            </w:r>
            <w:r>
              <w:rPr>
                <w:rFonts w:ascii="Arial Unicode MS" w:eastAsia="Arial Unicode MS" w:hAnsi="Arial Unicode MS" w:cs="Arial Unicode MS" w:hint="cs"/>
                <w:sz w:val="20"/>
                <w:szCs w:val="18"/>
                <w:rtl/>
              </w:rPr>
              <w:t xml:space="preserve"> 10,000</w:t>
            </w:r>
            <w:r w:rsidR="00370692">
              <w:rPr>
                <w:rFonts w:ascii="Arial Unicode MS" w:eastAsia="Arial Unicode MS" w:hAnsi="Arial Unicode MS" w:cs="Arial Unicode MS" w:hint="cs"/>
                <w:sz w:val="20"/>
                <w:szCs w:val="18"/>
                <w:rtl/>
              </w:rPr>
              <w:t xml:space="preserve"> ₪</w:t>
            </w:r>
          </w:p>
          <w:p w:rsidR="009E7F0B" w:rsidRDefault="009E7F0B" w:rsidP="006B51C2">
            <w:pPr>
              <w:spacing w:before="120" w:after="0"/>
              <w:jc w:val="center"/>
              <w:rPr>
                <w:rFonts w:ascii="Arial Unicode MS" w:eastAsia="Arial Unicode MS" w:hAnsi="Arial Unicode MS" w:cs="Arial Unicode MS"/>
                <w:sz w:val="20"/>
                <w:szCs w:val="18"/>
                <w:rtl/>
              </w:rPr>
            </w:pPr>
          </w:p>
        </w:tc>
      </w:tr>
      <w:tr w:rsidR="00E5087E" w:rsidRPr="00153E76" w:rsidTr="00E34CE7">
        <w:tc>
          <w:tcPr>
            <w:tcW w:w="532" w:type="dxa"/>
            <w:shd w:val="clear" w:color="auto" w:fill="auto"/>
          </w:tcPr>
          <w:p w:rsidR="00E5087E" w:rsidRDefault="00E5087E" w:rsidP="00445530">
            <w:pPr>
              <w:spacing w:before="120" w:after="0"/>
              <w:jc w:val="both"/>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9</w:t>
            </w:r>
          </w:p>
        </w:tc>
        <w:tc>
          <w:tcPr>
            <w:tcW w:w="2127" w:type="dxa"/>
            <w:shd w:val="clear" w:color="auto" w:fill="auto"/>
          </w:tcPr>
          <w:p w:rsidR="009E7F0B" w:rsidRDefault="00E5087E" w:rsidP="006B51C2">
            <w:pPr>
              <w:spacing w:before="120" w:after="0"/>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 xml:space="preserve">ניהול </w:t>
            </w:r>
            <w:r w:rsidR="00052A03">
              <w:rPr>
                <w:rFonts w:ascii="Arial Unicode MS" w:eastAsia="Arial Unicode MS" w:hAnsi="Arial Unicode MS" w:cs="Arial Unicode MS" w:hint="cs"/>
                <w:sz w:val="20"/>
                <w:szCs w:val="18"/>
                <w:rtl/>
              </w:rPr>
              <w:t>המיזם</w:t>
            </w:r>
            <w:r>
              <w:rPr>
                <w:rFonts w:ascii="Arial Unicode MS" w:eastAsia="Arial Unicode MS" w:hAnsi="Arial Unicode MS" w:cs="Arial Unicode MS" w:hint="cs"/>
                <w:sz w:val="20"/>
                <w:szCs w:val="18"/>
                <w:rtl/>
              </w:rPr>
              <w:t xml:space="preserve"> </w:t>
            </w:r>
          </w:p>
        </w:tc>
        <w:tc>
          <w:tcPr>
            <w:tcW w:w="1417" w:type="dxa"/>
            <w:shd w:val="clear" w:color="auto" w:fill="auto"/>
          </w:tcPr>
          <w:p w:rsidR="00E5087E" w:rsidRPr="00153E76" w:rsidRDefault="00052A03" w:rsidP="00833EB2">
            <w:pPr>
              <w:spacing w:before="120" w:after="0"/>
              <w:jc w:val="center"/>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50</w:t>
            </w:r>
            <w:r w:rsidR="00176CC8">
              <w:rPr>
                <w:rFonts w:ascii="Arial Unicode MS" w:eastAsia="Arial Unicode MS" w:hAnsi="Arial Unicode MS" w:cs="Arial Unicode MS" w:hint="cs"/>
                <w:sz w:val="20"/>
                <w:szCs w:val="18"/>
                <w:rtl/>
              </w:rPr>
              <w:t>,000</w:t>
            </w:r>
          </w:p>
        </w:tc>
        <w:tc>
          <w:tcPr>
            <w:tcW w:w="2126" w:type="dxa"/>
            <w:shd w:val="clear" w:color="auto" w:fill="auto"/>
          </w:tcPr>
          <w:p w:rsidR="00E5087E" w:rsidRDefault="00E5087E" w:rsidP="00833EB2">
            <w:pPr>
              <w:spacing w:before="120" w:after="0"/>
              <w:jc w:val="center"/>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ניהול בפועל של המיזם</w:t>
            </w:r>
          </w:p>
        </w:tc>
        <w:tc>
          <w:tcPr>
            <w:tcW w:w="3084" w:type="dxa"/>
          </w:tcPr>
          <w:p w:rsidR="00E5087E" w:rsidRPr="00153E76" w:rsidRDefault="00176CC8" w:rsidP="00052A03">
            <w:pPr>
              <w:spacing w:before="120" w:after="0"/>
              <w:jc w:val="center"/>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 xml:space="preserve">עלות שכר מנהל </w:t>
            </w:r>
            <w:r>
              <w:rPr>
                <w:rFonts w:ascii="Arial Unicode MS" w:eastAsia="Arial Unicode MS" w:hAnsi="Arial Unicode MS" w:cs="Arial Unicode MS"/>
                <w:sz w:val="20"/>
                <w:szCs w:val="18"/>
                <w:rtl/>
              </w:rPr>
              <w:t>–</w:t>
            </w:r>
            <w:r>
              <w:rPr>
                <w:rFonts w:ascii="Arial Unicode MS" w:eastAsia="Arial Unicode MS" w:hAnsi="Arial Unicode MS" w:cs="Arial Unicode MS" w:hint="cs"/>
                <w:sz w:val="20"/>
                <w:szCs w:val="18"/>
                <w:rtl/>
              </w:rPr>
              <w:t xml:space="preserve"> </w:t>
            </w:r>
            <w:r w:rsidR="00052A03">
              <w:rPr>
                <w:rFonts w:ascii="Arial Unicode MS" w:eastAsia="Arial Unicode MS" w:hAnsi="Arial Unicode MS" w:cs="Arial Unicode MS" w:hint="cs"/>
                <w:sz w:val="20"/>
                <w:szCs w:val="18"/>
                <w:rtl/>
              </w:rPr>
              <w:t>50</w:t>
            </w:r>
            <w:r>
              <w:rPr>
                <w:rFonts w:ascii="Arial Unicode MS" w:eastAsia="Arial Unicode MS" w:hAnsi="Arial Unicode MS" w:cs="Arial Unicode MS" w:hint="cs"/>
                <w:sz w:val="20"/>
                <w:szCs w:val="18"/>
                <w:rtl/>
              </w:rPr>
              <w:t>,000</w:t>
            </w:r>
          </w:p>
        </w:tc>
      </w:tr>
      <w:tr w:rsidR="00176CC8" w:rsidRPr="00153E76" w:rsidTr="00E34CE7">
        <w:tc>
          <w:tcPr>
            <w:tcW w:w="532" w:type="dxa"/>
            <w:shd w:val="clear" w:color="auto" w:fill="auto"/>
          </w:tcPr>
          <w:p w:rsidR="00176CC8" w:rsidRDefault="00176CC8" w:rsidP="00445530">
            <w:pPr>
              <w:spacing w:before="120" w:after="0"/>
              <w:jc w:val="both"/>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10</w:t>
            </w:r>
          </w:p>
        </w:tc>
        <w:tc>
          <w:tcPr>
            <w:tcW w:w="2127" w:type="dxa"/>
            <w:shd w:val="clear" w:color="auto" w:fill="auto"/>
          </w:tcPr>
          <w:p w:rsidR="00176CC8" w:rsidRDefault="00176CC8" w:rsidP="00E5087E">
            <w:pPr>
              <w:spacing w:before="120" w:after="0"/>
              <w:jc w:val="center"/>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מינהלה</w:t>
            </w:r>
          </w:p>
        </w:tc>
        <w:tc>
          <w:tcPr>
            <w:tcW w:w="1417" w:type="dxa"/>
            <w:shd w:val="clear" w:color="auto" w:fill="auto"/>
          </w:tcPr>
          <w:p w:rsidR="00176CC8" w:rsidRPr="00153E76" w:rsidRDefault="00176CC8" w:rsidP="00833EB2">
            <w:pPr>
              <w:spacing w:before="120" w:after="0"/>
              <w:jc w:val="center"/>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10,000</w:t>
            </w:r>
          </w:p>
        </w:tc>
        <w:tc>
          <w:tcPr>
            <w:tcW w:w="2126" w:type="dxa"/>
            <w:shd w:val="clear" w:color="auto" w:fill="auto"/>
          </w:tcPr>
          <w:p w:rsidR="00176CC8" w:rsidRDefault="00176CC8" w:rsidP="00833EB2">
            <w:pPr>
              <w:spacing w:before="120" w:after="0"/>
              <w:jc w:val="center"/>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 xml:space="preserve">שירותי משרד </w:t>
            </w:r>
          </w:p>
        </w:tc>
        <w:tc>
          <w:tcPr>
            <w:tcW w:w="3084" w:type="dxa"/>
          </w:tcPr>
          <w:p w:rsidR="00176CC8" w:rsidRPr="00153E76" w:rsidRDefault="00176CC8" w:rsidP="00833EB2">
            <w:pPr>
              <w:spacing w:before="120" w:after="0"/>
              <w:jc w:val="center"/>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 xml:space="preserve">שירותי משרד  שונים- 10,000 </w:t>
            </w:r>
          </w:p>
        </w:tc>
      </w:tr>
    </w:tbl>
    <w:p w:rsidR="00176CC8" w:rsidRDefault="00176CC8" w:rsidP="00176CC8">
      <w:pPr>
        <w:ind w:left="-540" w:right="-328" w:firstLine="540"/>
        <w:rPr>
          <w:rtl/>
        </w:rPr>
      </w:pPr>
    </w:p>
    <w:p w:rsidR="00176CC8" w:rsidRDefault="00E5087E" w:rsidP="00061053">
      <w:pPr>
        <w:ind w:left="-540" w:right="-328" w:firstLine="540"/>
        <w:rPr>
          <w:sz w:val="24"/>
          <w:rtl/>
        </w:rPr>
      </w:pPr>
      <w:r>
        <w:rPr>
          <w:rFonts w:hint="cs"/>
          <w:rtl/>
        </w:rPr>
        <w:t xml:space="preserve">אבני דרך לתשלום - </w:t>
      </w:r>
      <w:r w:rsidR="00176CC8">
        <w:rPr>
          <w:rFonts w:ascii="Arial Unicode MS" w:eastAsia="Arial Unicode MS" w:hAnsi="Arial Unicode MS" w:cs="Arial Unicode MS" w:hint="cs"/>
          <w:rtl/>
        </w:rPr>
        <w:t>25</w:t>
      </w:r>
      <w:r w:rsidR="00176CC8" w:rsidRPr="007A25CE">
        <w:rPr>
          <w:rFonts w:ascii="Arial Unicode MS" w:eastAsia="Arial Unicode MS" w:hAnsi="Arial Unicode MS" w:cs="Arial Unicode MS" w:hint="cs"/>
          <w:rtl/>
        </w:rPr>
        <w:t>%</w:t>
      </w:r>
      <w:r w:rsidR="00176CC8">
        <w:rPr>
          <w:rFonts w:ascii="Arial Unicode MS" w:eastAsia="Arial Unicode MS" w:hAnsi="Arial Unicode MS" w:cs="Arial Unicode MS" w:hint="cs"/>
          <w:rtl/>
        </w:rPr>
        <w:t xml:space="preserve"> עם תחילת המיזם</w:t>
      </w:r>
      <w:r w:rsidR="00176CC8">
        <w:rPr>
          <w:rFonts w:ascii="Arial Unicode MS" w:eastAsia="Arial Unicode MS" w:hAnsi="Arial Unicode MS" w:cs="Arial Unicode MS" w:hint="cs"/>
          <w:b/>
          <w:bCs/>
          <w:rtl/>
        </w:rPr>
        <w:t xml:space="preserve">, </w:t>
      </w:r>
      <w:r w:rsidR="00061053">
        <w:rPr>
          <w:rFonts w:ascii="Arial Unicode MS" w:eastAsia="Arial Unicode MS" w:hAnsi="Arial Unicode MS" w:cs="Arial Unicode MS" w:hint="cs"/>
          <w:rtl/>
        </w:rPr>
        <w:t>45</w:t>
      </w:r>
      <w:r w:rsidR="00061053" w:rsidRPr="007A25CE">
        <w:rPr>
          <w:rFonts w:ascii="Arial Unicode MS" w:eastAsia="Arial Unicode MS" w:hAnsi="Arial Unicode MS" w:cs="Arial Unicode MS" w:hint="cs"/>
          <w:rtl/>
        </w:rPr>
        <w:t>%</w:t>
      </w:r>
      <w:r w:rsidR="00176CC8" w:rsidRPr="007A25CE">
        <w:rPr>
          <w:rFonts w:ascii="Arial Unicode MS" w:eastAsia="Arial Unicode MS" w:hAnsi="Arial Unicode MS" w:cs="Arial Unicode MS" w:hint="cs"/>
          <w:rtl/>
        </w:rPr>
        <w:t xml:space="preserve"> באמצע התקופה</w:t>
      </w:r>
      <w:r w:rsidR="00176CC8">
        <w:rPr>
          <w:rFonts w:ascii="Arial Unicode MS" w:eastAsia="Arial Unicode MS" w:hAnsi="Arial Unicode MS" w:cs="Arial Unicode MS" w:hint="cs"/>
          <w:rtl/>
        </w:rPr>
        <w:t>,</w:t>
      </w:r>
      <w:r w:rsidR="00176CC8" w:rsidRPr="007A25CE">
        <w:rPr>
          <w:rFonts w:ascii="Arial Unicode MS" w:eastAsia="Arial Unicode MS" w:hAnsi="Arial Unicode MS" w:cs="Arial Unicode MS" w:hint="cs"/>
          <w:rtl/>
        </w:rPr>
        <w:t xml:space="preserve"> בסיום המיז</w:t>
      </w:r>
      <w:r w:rsidR="00176CC8">
        <w:rPr>
          <w:rFonts w:ascii="Arial Unicode MS" w:eastAsia="Arial Unicode MS" w:hAnsi="Arial Unicode MS" w:cs="Arial Unicode MS" w:hint="cs"/>
          <w:rtl/>
        </w:rPr>
        <w:t>ם</w:t>
      </w:r>
      <w:r w:rsidR="00061053">
        <w:rPr>
          <w:rFonts w:ascii="Arial Unicode MS" w:eastAsia="Arial Unicode MS" w:hAnsi="Arial Unicode MS" w:cs="Arial Unicode MS" w:hint="cs"/>
          <w:rtl/>
        </w:rPr>
        <w:t xml:space="preserve"> 30%</w:t>
      </w:r>
    </w:p>
    <w:p w:rsidR="00E5087E" w:rsidRPr="000A6496" w:rsidRDefault="00E5087E" w:rsidP="0021789B">
      <w:pPr>
        <w:pStyle w:val="a0"/>
        <w:ind w:left="1079"/>
        <w:rPr>
          <w:rtl/>
        </w:rPr>
      </w:pPr>
    </w:p>
    <w:p w:rsidR="000A6496" w:rsidRPr="005B60AF" w:rsidRDefault="000A6496" w:rsidP="0021789B">
      <w:pPr>
        <w:pStyle w:val="a0"/>
        <w:ind w:left="1079"/>
      </w:pPr>
    </w:p>
    <w:sectPr w:rsidR="000A6496" w:rsidRPr="005B60AF" w:rsidSect="00B66B3A">
      <w:pgSz w:w="11906" w:h="16838"/>
      <w:pgMar w:top="1440" w:right="1700" w:bottom="1440" w:left="1418"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953CB"/>
    <w:multiLevelType w:val="hybridMultilevel"/>
    <w:tmpl w:val="B3204AE4"/>
    <w:lvl w:ilvl="0" w:tplc="9F62050C">
      <w:start w:val="1"/>
      <w:numFmt w:val="decimal"/>
      <w:pStyle w:val="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2B55AE"/>
    <w:multiLevelType w:val="multilevel"/>
    <w:tmpl w:val="7876B1F2"/>
    <w:lvl w:ilvl="0">
      <w:start w:val="1"/>
      <w:numFmt w:val="decimal"/>
      <w:lvlText w:val="%1"/>
      <w:lvlJc w:val="left"/>
      <w:pPr>
        <w:ind w:left="360" w:hanging="360"/>
      </w:pPr>
      <w:rPr>
        <w:rFonts w:hint="default"/>
      </w:rPr>
    </w:lvl>
    <w:lvl w:ilvl="1">
      <w:start w:val="1"/>
      <w:numFmt w:val="decimal"/>
      <w:lvlText w:val="%1.%2"/>
      <w:lvlJc w:val="left"/>
      <w:pPr>
        <w:ind w:left="719" w:hanging="360"/>
      </w:pPr>
      <w:rPr>
        <w:rFonts w:hint="default"/>
      </w:rPr>
    </w:lvl>
    <w:lvl w:ilvl="2">
      <w:start w:val="1"/>
      <w:numFmt w:val="decimal"/>
      <w:lvlText w:val="%1.%2.%3"/>
      <w:lvlJc w:val="left"/>
      <w:pPr>
        <w:ind w:left="1438" w:hanging="720"/>
      </w:pPr>
      <w:rPr>
        <w:rFonts w:hint="default"/>
      </w:rPr>
    </w:lvl>
    <w:lvl w:ilvl="3">
      <w:start w:val="1"/>
      <w:numFmt w:val="decimal"/>
      <w:lvlText w:val="%1.%2.%3.%4"/>
      <w:lvlJc w:val="left"/>
      <w:pPr>
        <w:ind w:left="1797" w:hanging="720"/>
      </w:pPr>
      <w:rPr>
        <w:rFonts w:hint="default"/>
      </w:rPr>
    </w:lvl>
    <w:lvl w:ilvl="4">
      <w:start w:val="1"/>
      <w:numFmt w:val="decimal"/>
      <w:lvlText w:val="%1.%2.%3.%4.%5"/>
      <w:lvlJc w:val="left"/>
      <w:pPr>
        <w:ind w:left="2516" w:hanging="1080"/>
      </w:pPr>
      <w:rPr>
        <w:rFonts w:hint="default"/>
      </w:rPr>
    </w:lvl>
    <w:lvl w:ilvl="5">
      <w:start w:val="1"/>
      <w:numFmt w:val="decimal"/>
      <w:lvlText w:val="%1.%2.%3.%4.%5.%6"/>
      <w:lvlJc w:val="left"/>
      <w:pPr>
        <w:ind w:left="2875" w:hanging="1080"/>
      </w:pPr>
      <w:rPr>
        <w:rFonts w:hint="default"/>
      </w:rPr>
    </w:lvl>
    <w:lvl w:ilvl="6">
      <w:start w:val="1"/>
      <w:numFmt w:val="decimal"/>
      <w:lvlText w:val="%1.%2.%3.%4.%5.%6.%7"/>
      <w:lvlJc w:val="left"/>
      <w:pPr>
        <w:ind w:left="3594" w:hanging="1440"/>
      </w:pPr>
      <w:rPr>
        <w:rFonts w:hint="default"/>
      </w:rPr>
    </w:lvl>
    <w:lvl w:ilvl="7">
      <w:start w:val="1"/>
      <w:numFmt w:val="decimal"/>
      <w:lvlText w:val="%1.%2.%3.%4.%5.%6.%7.%8"/>
      <w:lvlJc w:val="left"/>
      <w:pPr>
        <w:ind w:left="3953" w:hanging="1440"/>
      </w:pPr>
      <w:rPr>
        <w:rFonts w:hint="default"/>
      </w:rPr>
    </w:lvl>
    <w:lvl w:ilvl="8">
      <w:start w:val="1"/>
      <w:numFmt w:val="decimal"/>
      <w:lvlText w:val="%1.%2.%3.%4.%5.%6.%7.%8.%9"/>
      <w:lvlJc w:val="left"/>
      <w:pPr>
        <w:ind w:left="4312" w:hanging="1440"/>
      </w:pPr>
      <w:rPr>
        <w:rFonts w:hint="default"/>
      </w:rPr>
    </w:lvl>
  </w:abstractNum>
  <w:abstractNum w:abstractNumId="2">
    <w:nsid w:val="08F37D2D"/>
    <w:multiLevelType w:val="hybridMultilevel"/>
    <w:tmpl w:val="F4F039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A616E0E"/>
    <w:multiLevelType w:val="hybridMultilevel"/>
    <w:tmpl w:val="7D1C2ADE"/>
    <w:lvl w:ilvl="0" w:tplc="E14CBC76">
      <w:start w:val="1"/>
      <w:numFmt w:val="bullet"/>
      <w:pStyle w:val="3"/>
      <w:lvlText w:val=""/>
      <w:lvlJc w:val="left"/>
      <w:pPr>
        <w:ind w:left="1439" w:hanging="360"/>
      </w:pPr>
      <w:rPr>
        <w:rFonts w:ascii="Symbol" w:hAnsi="Symbol" w:hint="default"/>
      </w:rPr>
    </w:lvl>
    <w:lvl w:ilvl="1" w:tplc="04090003" w:tentative="1">
      <w:start w:val="1"/>
      <w:numFmt w:val="bullet"/>
      <w:lvlText w:val="o"/>
      <w:lvlJc w:val="left"/>
      <w:pPr>
        <w:ind w:left="2159" w:hanging="360"/>
      </w:pPr>
      <w:rPr>
        <w:rFonts w:ascii="Courier New" w:hAnsi="Courier New" w:cs="Courier New" w:hint="default"/>
      </w:rPr>
    </w:lvl>
    <w:lvl w:ilvl="2" w:tplc="04090005" w:tentative="1">
      <w:start w:val="1"/>
      <w:numFmt w:val="bullet"/>
      <w:lvlText w:val=""/>
      <w:lvlJc w:val="left"/>
      <w:pPr>
        <w:ind w:left="2879" w:hanging="360"/>
      </w:pPr>
      <w:rPr>
        <w:rFonts w:ascii="Wingdings" w:hAnsi="Wingdings" w:hint="default"/>
      </w:rPr>
    </w:lvl>
    <w:lvl w:ilvl="3" w:tplc="04090001" w:tentative="1">
      <w:start w:val="1"/>
      <w:numFmt w:val="bullet"/>
      <w:lvlText w:val=""/>
      <w:lvlJc w:val="left"/>
      <w:pPr>
        <w:ind w:left="3599" w:hanging="360"/>
      </w:pPr>
      <w:rPr>
        <w:rFonts w:ascii="Symbol" w:hAnsi="Symbol" w:hint="default"/>
      </w:rPr>
    </w:lvl>
    <w:lvl w:ilvl="4" w:tplc="04090003" w:tentative="1">
      <w:start w:val="1"/>
      <w:numFmt w:val="bullet"/>
      <w:lvlText w:val="o"/>
      <w:lvlJc w:val="left"/>
      <w:pPr>
        <w:ind w:left="4319" w:hanging="360"/>
      </w:pPr>
      <w:rPr>
        <w:rFonts w:ascii="Courier New" w:hAnsi="Courier New" w:cs="Courier New" w:hint="default"/>
      </w:rPr>
    </w:lvl>
    <w:lvl w:ilvl="5" w:tplc="04090005" w:tentative="1">
      <w:start w:val="1"/>
      <w:numFmt w:val="bullet"/>
      <w:lvlText w:val=""/>
      <w:lvlJc w:val="left"/>
      <w:pPr>
        <w:ind w:left="5039" w:hanging="360"/>
      </w:pPr>
      <w:rPr>
        <w:rFonts w:ascii="Wingdings" w:hAnsi="Wingdings" w:hint="default"/>
      </w:rPr>
    </w:lvl>
    <w:lvl w:ilvl="6" w:tplc="04090001" w:tentative="1">
      <w:start w:val="1"/>
      <w:numFmt w:val="bullet"/>
      <w:lvlText w:val=""/>
      <w:lvlJc w:val="left"/>
      <w:pPr>
        <w:ind w:left="5759" w:hanging="360"/>
      </w:pPr>
      <w:rPr>
        <w:rFonts w:ascii="Symbol" w:hAnsi="Symbol" w:hint="default"/>
      </w:rPr>
    </w:lvl>
    <w:lvl w:ilvl="7" w:tplc="04090003" w:tentative="1">
      <w:start w:val="1"/>
      <w:numFmt w:val="bullet"/>
      <w:lvlText w:val="o"/>
      <w:lvlJc w:val="left"/>
      <w:pPr>
        <w:ind w:left="6479" w:hanging="360"/>
      </w:pPr>
      <w:rPr>
        <w:rFonts w:ascii="Courier New" w:hAnsi="Courier New" w:cs="Courier New" w:hint="default"/>
      </w:rPr>
    </w:lvl>
    <w:lvl w:ilvl="8" w:tplc="04090005" w:tentative="1">
      <w:start w:val="1"/>
      <w:numFmt w:val="bullet"/>
      <w:lvlText w:val=""/>
      <w:lvlJc w:val="left"/>
      <w:pPr>
        <w:ind w:left="7199" w:hanging="360"/>
      </w:pPr>
      <w:rPr>
        <w:rFonts w:ascii="Wingdings" w:hAnsi="Wingdings" w:hint="default"/>
      </w:rPr>
    </w:lvl>
  </w:abstractNum>
  <w:abstractNum w:abstractNumId="4">
    <w:nsid w:val="17507B10"/>
    <w:multiLevelType w:val="hybridMultilevel"/>
    <w:tmpl w:val="68364858"/>
    <w:lvl w:ilvl="0" w:tplc="DC10EA62">
      <w:start w:val="1"/>
      <w:numFmt w:val="hebrew1"/>
      <w:pStyle w:val="2"/>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5C47D61"/>
    <w:multiLevelType w:val="hybridMultilevel"/>
    <w:tmpl w:val="B748FADE"/>
    <w:lvl w:ilvl="0" w:tplc="A5E85A98">
      <w:start w:val="1"/>
      <w:numFmt w:val="bullet"/>
      <w:lvlText w:val=""/>
      <w:lvlJc w:val="left"/>
      <w:pPr>
        <w:ind w:left="1439" w:hanging="360"/>
      </w:pPr>
      <w:rPr>
        <w:rFonts w:ascii="Symbol" w:hAnsi="Symbol" w:hint="default"/>
        <w:lang w:bidi="he-IL"/>
      </w:rPr>
    </w:lvl>
    <w:lvl w:ilvl="1" w:tplc="04090003" w:tentative="1">
      <w:start w:val="1"/>
      <w:numFmt w:val="bullet"/>
      <w:lvlText w:val="o"/>
      <w:lvlJc w:val="left"/>
      <w:pPr>
        <w:ind w:left="2159" w:hanging="360"/>
      </w:pPr>
      <w:rPr>
        <w:rFonts w:ascii="Courier New" w:hAnsi="Courier New" w:cs="Courier New" w:hint="default"/>
      </w:rPr>
    </w:lvl>
    <w:lvl w:ilvl="2" w:tplc="04090005" w:tentative="1">
      <w:start w:val="1"/>
      <w:numFmt w:val="bullet"/>
      <w:lvlText w:val=""/>
      <w:lvlJc w:val="left"/>
      <w:pPr>
        <w:ind w:left="2879" w:hanging="360"/>
      </w:pPr>
      <w:rPr>
        <w:rFonts w:ascii="Wingdings" w:hAnsi="Wingdings" w:hint="default"/>
      </w:rPr>
    </w:lvl>
    <w:lvl w:ilvl="3" w:tplc="04090001" w:tentative="1">
      <w:start w:val="1"/>
      <w:numFmt w:val="bullet"/>
      <w:lvlText w:val=""/>
      <w:lvlJc w:val="left"/>
      <w:pPr>
        <w:ind w:left="3599" w:hanging="360"/>
      </w:pPr>
      <w:rPr>
        <w:rFonts w:ascii="Symbol" w:hAnsi="Symbol" w:hint="default"/>
      </w:rPr>
    </w:lvl>
    <w:lvl w:ilvl="4" w:tplc="04090003" w:tentative="1">
      <w:start w:val="1"/>
      <w:numFmt w:val="bullet"/>
      <w:lvlText w:val="o"/>
      <w:lvlJc w:val="left"/>
      <w:pPr>
        <w:ind w:left="4319" w:hanging="360"/>
      </w:pPr>
      <w:rPr>
        <w:rFonts w:ascii="Courier New" w:hAnsi="Courier New" w:cs="Courier New" w:hint="default"/>
      </w:rPr>
    </w:lvl>
    <w:lvl w:ilvl="5" w:tplc="04090005" w:tentative="1">
      <w:start w:val="1"/>
      <w:numFmt w:val="bullet"/>
      <w:lvlText w:val=""/>
      <w:lvlJc w:val="left"/>
      <w:pPr>
        <w:ind w:left="5039" w:hanging="360"/>
      </w:pPr>
      <w:rPr>
        <w:rFonts w:ascii="Wingdings" w:hAnsi="Wingdings" w:hint="default"/>
      </w:rPr>
    </w:lvl>
    <w:lvl w:ilvl="6" w:tplc="04090001" w:tentative="1">
      <w:start w:val="1"/>
      <w:numFmt w:val="bullet"/>
      <w:lvlText w:val=""/>
      <w:lvlJc w:val="left"/>
      <w:pPr>
        <w:ind w:left="5759" w:hanging="360"/>
      </w:pPr>
      <w:rPr>
        <w:rFonts w:ascii="Symbol" w:hAnsi="Symbol" w:hint="default"/>
      </w:rPr>
    </w:lvl>
    <w:lvl w:ilvl="7" w:tplc="04090003" w:tentative="1">
      <w:start w:val="1"/>
      <w:numFmt w:val="bullet"/>
      <w:lvlText w:val="o"/>
      <w:lvlJc w:val="left"/>
      <w:pPr>
        <w:ind w:left="6479" w:hanging="360"/>
      </w:pPr>
      <w:rPr>
        <w:rFonts w:ascii="Courier New" w:hAnsi="Courier New" w:cs="Courier New" w:hint="default"/>
      </w:rPr>
    </w:lvl>
    <w:lvl w:ilvl="8" w:tplc="04090005" w:tentative="1">
      <w:start w:val="1"/>
      <w:numFmt w:val="bullet"/>
      <w:lvlText w:val=""/>
      <w:lvlJc w:val="left"/>
      <w:pPr>
        <w:ind w:left="7199" w:hanging="360"/>
      </w:pPr>
      <w:rPr>
        <w:rFonts w:ascii="Wingdings" w:hAnsi="Wingdings" w:hint="default"/>
      </w:rPr>
    </w:lvl>
  </w:abstractNum>
  <w:abstractNum w:abstractNumId="6">
    <w:nsid w:val="2AE67D5F"/>
    <w:multiLevelType w:val="hybridMultilevel"/>
    <w:tmpl w:val="0866B018"/>
    <w:lvl w:ilvl="0" w:tplc="B284E2EC">
      <w:start w:val="1"/>
      <w:numFmt w:val="decimal"/>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7">
    <w:nsid w:val="2EBD5053"/>
    <w:multiLevelType w:val="hybridMultilevel"/>
    <w:tmpl w:val="7C0A1480"/>
    <w:lvl w:ilvl="0" w:tplc="04090001">
      <w:start w:val="1"/>
      <w:numFmt w:val="bullet"/>
      <w:lvlText w:val=""/>
      <w:lvlJc w:val="left"/>
      <w:pPr>
        <w:ind w:left="1079" w:hanging="360"/>
      </w:pPr>
      <w:rPr>
        <w:rFonts w:ascii="Symbol" w:hAnsi="Symbol" w:hint="default"/>
      </w:rPr>
    </w:lvl>
    <w:lvl w:ilvl="1" w:tplc="04090003" w:tentative="1">
      <w:start w:val="1"/>
      <w:numFmt w:val="bullet"/>
      <w:lvlText w:val="o"/>
      <w:lvlJc w:val="left"/>
      <w:pPr>
        <w:ind w:left="1799" w:hanging="360"/>
      </w:pPr>
      <w:rPr>
        <w:rFonts w:ascii="Courier New" w:hAnsi="Courier New" w:cs="Courier New" w:hint="default"/>
      </w:rPr>
    </w:lvl>
    <w:lvl w:ilvl="2" w:tplc="04090005" w:tentative="1">
      <w:start w:val="1"/>
      <w:numFmt w:val="bullet"/>
      <w:lvlText w:val=""/>
      <w:lvlJc w:val="left"/>
      <w:pPr>
        <w:ind w:left="2519" w:hanging="360"/>
      </w:pPr>
      <w:rPr>
        <w:rFonts w:ascii="Wingdings" w:hAnsi="Wingdings" w:hint="default"/>
      </w:rPr>
    </w:lvl>
    <w:lvl w:ilvl="3" w:tplc="04090001" w:tentative="1">
      <w:start w:val="1"/>
      <w:numFmt w:val="bullet"/>
      <w:lvlText w:val=""/>
      <w:lvlJc w:val="left"/>
      <w:pPr>
        <w:ind w:left="3239" w:hanging="360"/>
      </w:pPr>
      <w:rPr>
        <w:rFonts w:ascii="Symbol" w:hAnsi="Symbol" w:hint="default"/>
      </w:rPr>
    </w:lvl>
    <w:lvl w:ilvl="4" w:tplc="04090003" w:tentative="1">
      <w:start w:val="1"/>
      <w:numFmt w:val="bullet"/>
      <w:lvlText w:val="o"/>
      <w:lvlJc w:val="left"/>
      <w:pPr>
        <w:ind w:left="3959" w:hanging="360"/>
      </w:pPr>
      <w:rPr>
        <w:rFonts w:ascii="Courier New" w:hAnsi="Courier New" w:cs="Courier New" w:hint="default"/>
      </w:rPr>
    </w:lvl>
    <w:lvl w:ilvl="5" w:tplc="04090005" w:tentative="1">
      <w:start w:val="1"/>
      <w:numFmt w:val="bullet"/>
      <w:lvlText w:val=""/>
      <w:lvlJc w:val="left"/>
      <w:pPr>
        <w:ind w:left="4679" w:hanging="360"/>
      </w:pPr>
      <w:rPr>
        <w:rFonts w:ascii="Wingdings" w:hAnsi="Wingdings" w:hint="default"/>
      </w:rPr>
    </w:lvl>
    <w:lvl w:ilvl="6" w:tplc="04090001" w:tentative="1">
      <w:start w:val="1"/>
      <w:numFmt w:val="bullet"/>
      <w:lvlText w:val=""/>
      <w:lvlJc w:val="left"/>
      <w:pPr>
        <w:ind w:left="5399" w:hanging="360"/>
      </w:pPr>
      <w:rPr>
        <w:rFonts w:ascii="Symbol" w:hAnsi="Symbol" w:hint="default"/>
      </w:rPr>
    </w:lvl>
    <w:lvl w:ilvl="7" w:tplc="04090003" w:tentative="1">
      <w:start w:val="1"/>
      <w:numFmt w:val="bullet"/>
      <w:lvlText w:val="o"/>
      <w:lvlJc w:val="left"/>
      <w:pPr>
        <w:ind w:left="6119" w:hanging="360"/>
      </w:pPr>
      <w:rPr>
        <w:rFonts w:ascii="Courier New" w:hAnsi="Courier New" w:cs="Courier New" w:hint="default"/>
      </w:rPr>
    </w:lvl>
    <w:lvl w:ilvl="8" w:tplc="04090005" w:tentative="1">
      <w:start w:val="1"/>
      <w:numFmt w:val="bullet"/>
      <w:lvlText w:val=""/>
      <w:lvlJc w:val="left"/>
      <w:pPr>
        <w:ind w:left="6839" w:hanging="360"/>
      </w:pPr>
      <w:rPr>
        <w:rFonts w:ascii="Wingdings" w:hAnsi="Wingdings" w:hint="default"/>
      </w:rPr>
    </w:lvl>
  </w:abstractNum>
  <w:abstractNum w:abstractNumId="8">
    <w:nsid w:val="56676AF8"/>
    <w:multiLevelType w:val="hybridMultilevel"/>
    <w:tmpl w:val="9E1C300C"/>
    <w:lvl w:ilvl="0" w:tplc="67E659B2">
      <w:start w:val="1"/>
      <w:numFmt w:val="bullet"/>
      <w:lvlText w:val="-"/>
      <w:lvlJc w:val="left"/>
      <w:pPr>
        <w:ind w:left="720" w:hanging="360"/>
      </w:pPr>
      <w:rPr>
        <w:rFonts w:ascii="Arial" w:eastAsia="Calibri"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B0E7C61"/>
    <w:multiLevelType w:val="hybridMultilevel"/>
    <w:tmpl w:val="C0E47DD2"/>
    <w:lvl w:ilvl="0" w:tplc="4CA0EA0E">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C2F13FC"/>
    <w:multiLevelType w:val="hybridMultilevel"/>
    <w:tmpl w:val="75220402"/>
    <w:lvl w:ilvl="0" w:tplc="27183AB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6"/>
  </w:num>
  <w:num w:numId="3">
    <w:abstractNumId w:val="1"/>
  </w:num>
  <w:num w:numId="4">
    <w:abstractNumId w:val="5"/>
  </w:num>
  <w:num w:numId="5">
    <w:abstractNumId w:val="3"/>
  </w:num>
  <w:num w:numId="6">
    <w:abstractNumId w:val="7"/>
  </w:num>
  <w:num w:numId="7">
    <w:abstractNumId w:val="2"/>
  </w:num>
  <w:num w:numId="8">
    <w:abstractNumId w:val="0"/>
  </w:num>
  <w:num w:numId="9">
    <w:abstractNumId w:val="0"/>
  </w:num>
  <w:num w:numId="10">
    <w:abstractNumId w:val="0"/>
  </w:num>
  <w:num w:numId="11">
    <w:abstractNumId w:val="0"/>
  </w:num>
  <w:num w:numId="12">
    <w:abstractNumId w:val="9"/>
  </w:num>
  <w:num w:numId="13">
    <w:abstractNumId w:val="4"/>
  </w:num>
  <w:num w:numId="14">
    <w:abstractNumId w:val="8"/>
  </w:num>
  <w:num w:numId="15">
    <w:abstractNumId w:val="10"/>
  </w:num>
  <w:num w:numId="16">
    <w:abstractNumId w:val="0"/>
  </w:num>
  <w:num w:numId="17">
    <w:abstractNumId w:val="0"/>
  </w:num>
  <w:num w:numId="18">
    <w:abstractNumId w:val="0"/>
  </w:num>
  <w:num w:numId="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6C1B"/>
    <w:rsid w:val="00017984"/>
    <w:rsid w:val="00052A03"/>
    <w:rsid w:val="00061053"/>
    <w:rsid w:val="000A6496"/>
    <w:rsid w:val="00121A09"/>
    <w:rsid w:val="00124001"/>
    <w:rsid w:val="0014458C"/>
    <w:rsid w:val="00176CC8"/>
    <w:rsid w:val="001822B6"/>
    <w:rsid w:val="0018326C"/>
    <w:rsid w:val="001D162A"/>
    <w:rsid w:val="001F5D38"/>
    <w:rsid w:val="00205461"/>
    <w:rsid w:val="0021789B"/>
    <w:rsid w:val="00235AA3"/>
    <w:rsid w:val="00254EA3"/>
    <w:rsid w:val="00267801"/>
    <w:rsid w:val="0028514F"/>
    <w:rsid w:val="00290021"/>
    <w:rsid w:val="00294AD8"/>
    <w:rsid w:val="002D0847"/>
    <w:rsid w:val="002D2626"/>
    <w:rsid w:val="002E6825"/>
    <w:rsid w:val="00330F59"/>
    <w:rsid w:val="00334FB0"/>
    <w:rsid w:val="0036500B"/>
    <w:rsid w:val="00370692"/>
    <w:rsid w:val="003D4FFE"/>
    <w:rsid w:val="0042164A"/>
    <w:rsid w:val="00445530"/>
    <w:rsid w:val="00484774"/>
    <w:rsid w:val="00524C36"/>
    <w:rsid w:val="00541154"/>
    <w:rsid w:val="00555765"/>
    <w:rsid w:val="005571C4"/>
    <w:rsid w:val="00566C1B"/>
    <w:rsid w:val="005A2406"/>
    <w:rsid w:val="005B60AF"/>
    <w:rsid w:val="006016BC"/>
    <w:rsid w:val="00662242"/>
    <w:rsid w:val="00685272"/>
    <w:rsid w:val="006B51C2"/>
    <w:rsid w:val="00720AA3"/>
    <w:rsid w:val="007C7318"/>
    <w:rsid w:val="00833EB2"/>
    <w:rsid w:val="00835636"/>
    <w:rsid w:val="00853009"/>
    <w:rsid w:val="008638B5"/>
    <w:rsid w:val="00892CF0"/>
    <w:rsid w:val="008A0E26"/>
    <w:rsid w:val="008F232B"/>
    <w:rsid w:val="0097392A"/>
    <w:rsid w:val="00994EB9"/>
    <w:rsid w:val="009C73A4"/>
    <w:rsid w:val="009D38A1"/>
    <w:rsid w:val="009E3899"/>
    <w:rsid w:val="009E7F0B"/>
    <w:rsid w:val="00A11508"/>
    <w:rsid w:val="00A14C8E"/>
    <w:rsid w:val="00A23688"/>
    <w:rsid w:val="00A34D31"/>
    <w:rsid w:val="00A4016F"/>
    <w:rsid w:val="00A4785A"/>
    <w:rsid w:val="00A57667"/>
    <w:rsid w:val="00A90919"/>
    <w:rsid w:val="00AA2472"/>
    <w:rsid w:val="00AB129C"/>
    <w:rsid w:val="00AE3520"/>
    <w:rsid w:val="00B34536"/>
    <w:rsid w:val="00B4081D"/>
    <w:rsid w:val="00B45A59"/>
    <w:rsid w:val="00B65045"/>
    <w:rsid w:val="00B66B3A"/>
    <w:rsid w:val="00B837D7"/>
    <w:rsid w:val="00B958E8"/>
    <w:rsid w:val="00BC0237"/>
    <w:rsid w:val="00BD2843"/>
    <w:rsid w:val="00BE36E3"/>
    <w:rsid w:val="00BF527E"/>
    <w:rsid w:val="00C0082E"/>
    <w:rsid w:val="00C36A7A"/>
    <w:rsid w:val="00C37FFC"/>
    <w:rsid w:val="00C53A94"/>
    <w:rsid w:val="00C55141"/>
    <w:rsid w:val="00C6130B"/>
    <w:rsid w:val="00CE3928"/>
    <w:rsid w:val="00CE7F92"/>
    <w:rsid w:val="00D11554"/>
    <w:rsid w:val="00D15EBC"/>
    <w:rsid w:val="00D72B4F"/>
    <w:rsid w:val="00D8647D"/>
    <w:rsid w:val="00DC13FE"/>
    <w:rsid w:val="00DE1126"/>
    <w:rsid w:val="00DE158A"/>
    <w:rsid w:val="00DE21CE"/>
    <w:rsid w:val="00DF0509"/>
    <w:rsid w:val="00DF162E"/>
    <w:rsid w:val="00DF4B6D"/>
    <w:rsid w:val="00E076B0"/>
    <w:rsid w:val="00E33684"/>
    <w:rsid w:val="00E34CE7"/>
    <w:rsid w:val="00E5087E"/>
    <w:rsid w:val="00E66F23"/>
    <w:rsid w:val="00F260C2"/>
    <w:rsid w:val="00F93236"/>
    <w:rsid w:val="00FD5AD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A2406"/>
    <w:pPr>
      <w:bidi/>
    </w:pPr>
    <w:rPr>
      <w:rFonts w:ascii="Calibri" w:eastAsia="Calibri" w:hAnsi="Calibri" w:cs="Arial"/>
    </w:rPr>
  </w:style>
  <w:style w:type="paragraph" w:styleId="1">
    <w:name w:val="heading 1"/>
    <w:basedOn w:val="a0"/>
    <w:next w:val="a"/>
    <w:link w:val="10"/>
    <w:uiPriority w:val="9"/>
    <w:qFormat/>
    <w:rsid w:val="00B65045"/>
    <w:pPr>
      <w:numPr>
        <w:numId w:val="1"/>
      </w:numPr>
      <w:tabs>
        <w:tab w:val="left" w:pos="3146"/>
      </w:tabs>
      <w:outlineLvl w:val="0"/>
    </w:pPr>
    <w:rPr>
      <w:rFonts w:asciiTheme="minorBidi" w:hAnsiTheme="minorBidi" w:cstheme="minorBidi"/>
      <w:b/>
      <w:bCs/>
      <w:sz w:val="24"/>
      <w:szCs w:val="24"/>
      <w:u w:val="single"/>
    </w:rPr>
  </w:style>
  <w:style w:type="paragraph" w:styleId="2">
    <w:name w:val="heading 2"/>
    <w:basedOn w:val="a0"/>
    <w:next w:val="a"/>
    <w:link w:val="20"/>
    <w:uiPriority w:val="9"/>
    <w:unhideWhenUsed/>
    <w:qFormat/>
    <w:rsid w:val="00B65045"/>
    <w:pPr>
      <w:numPr>
        <w:numId w:val="13"/>
      </w:numPr>
      <w:outlineLvl w:val="1"/>
    </w:pPr>
    <w:rPr>
      <w:b/>
      <w:bCs/>
    </w:rPr>
  </w:style>
  <w:style w:type="paragraph" w:styleId="3">
    <w:name w:val="heading 3"/>
    <w:basedOn w:val="a0"/>
    <w:next w:val="a"/>
    <w:link w:val="30"/>
    <w:uiPriority w:val="9"/>
    <w:unhideWhenUsed/>
    <w:qFormat/>
    <w:rsid w:val="00B65045"/>
    <w:pPr>
      <w:numPr>
        <w:numId w:val="5"/>
      </w:numPr>
      <w:ind w:left="1133" w:hanging="425"/>
      <w:outlineLvl w:val="2"/>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List Paragraph"/>
    <w:basedOn w:val="a"/>
    <w:uiPriority w:val="34"/>
    <w:qFormat/>
    <w:rsid w:val="00A4016F"/>
    <w:pPr>
      <w:ind w:left="720"/>
      <w:contextualSpacing/>
    </w:pPr>
  </w:style>
  <w:style w:type="character" w:customStyle="1" w:styleId="10">
    <w:name w:val="כותרת 1 תו"/>
    <w:basedOn w:val="a1"/>
    <w:link w:val="1"/>
    <w:uiPriority w:val="9"/>
    <w:rsid w:val="00B65045"/>
    <w:rPr>
      <w:rFonts w:asciiTheme="minorBidi" w:eastAsia="Calibri" w:hAnsiTheme="minorBidi"/>
      <w:b/>
      <w:bCs/>
      <w:sz w:val="24"/>
      <w:szCs w:val="24"/>
      <w:u w:val="single"/>
    </w:rPr>
  </w:style>
  <w:style w:type="character" w:customStyle="1" w:styleId="20">
    <w:name w:val="כותרת 2 תו"/>
    <w:basedOn w:val="a1"/>
    <w:link w:val="2"/>
    <w:uiPriority w:val="9"/>
    <w:rsid w:val="00B65045"/>
    <w:rPr>
      <w:rFonts w:ascii="Calibri" w:eastAsia="Calibri" w:hAnsi="Calibri" w:cs="Arial"/>
      <w:b/>
      <w:bCs/>
    </w:rPr>
  </w:style>
  <w:style w:type="character" w:customStyle="1" w:styleId="30">
    <w:name w:val="כותרת 3 תו"/>
    <w:basedOn w:val="a1"/>
    <w:link w:val="3"/>
    <w:uiPriority w:val="9"/>
    <w:rsid w:val="00B65045"/>
    <w:rPr>
      <w:rFonts w:ascii="Calibri" w:eastAsia="Calibri" w:hAnsi="Calibri" w:cs="Arial"/>
    </w:rPr>
  </w:style>
  <w:style w:type="paragraph" w:styleId="a4">
    <w:name w:val="Balloon Text"/>
    <w:basedOn w:val="a"/>
    <w:link w:val="a5"/>
    <w:uiPriority w:val="99"/>
    <w:semiHidden/>
    <w:unhideWhenUsed/>
    <w:rsid w:val="00DE21CE"/>
    <w:pPr>
      <w:spacing w:after="0" w:line="240" w:lineRule="auto"/>
    </w:pPr>
    <w:rPr>
      <w:rFonts w:ascii="Tahoma" w:hAnsi="Tahoma" w:cs="Tahoma"/>
      <w:sz w:val="16"/>
      <w:szCs w:val="16"/>
    </w:rPr>
  </w:style>
  <w:style w:type="character" w:customStyle="1" w:styleId="a5">
    <w:name w:val="טקסט בלונים תו"/>
    <w:basedOn w:val="a1"/>
    <w:link w:val="a4"/>
    <w:uiPriority w:val="99"/>
    <w:semiHidden/>
    <w:rsid w:val="00DE21CE"/>
    <w:rPr>
      <w:rFonts w:ascii="Tahoma" w:eastAsia="Calibri" w:hAnsi="Tahoma" w:cs="Tahoma"/>
      <w:sz w:val="16"/>
      <w:szCs w:val="16"/>
    </w:rPr>
  </w:style>
  <w:style w:type="character" w:styleId="a6">
    <w:name w:val="annotation reference"/>
    <w:basedOn w:val="a1"/>
    <w:uiPriority w:val="99"/>
    <w:semiHidden/>
    <w:unhideWhenUsed/>
    <w:rsid w:val="00C53A94"/>
    <w:rPr>
      <w:sz w:val="16"/>
      <w:szCs w:val="16"/>
    </w:rPr>
  </w:style>
  <w:style w:type="paragraph" w:styleId="a7">
    <w:name w:val="annotation text"/>
    <w:basedOn w:val="a"/>
    <w:link w:val="a8"/>
    <w:uiPriority w:val="99"/>
    <w:semiHidden/>
    <w:unhideWhenUsed/>
    <w:rsid w:val="00C53A94"/>
    <w:pPr>
      <w:spacing w:line="240" w:lineRule="auto"/>
    </w:pPr>
    <w:rPr>
      <w:sz w:val="20"/>
      <w:szCs w:val="20"/>
    </w:rPr>
  </w:style>
  <w:style w:type="character" w:customStyle="1" w:styleId="a8">
    <w:name w:val="טקסט הערה תו"/>
    <w:basedOn w:val="a1"/>
    <w:link w:val="a7"/>
    <w:uiPriority w:val="99"/>
    <w:semiHidden/>
    <w:rsid w:val="00C53A94"/>
    <w:rPr>
      <w:rFonts w:ascii="Calibri" w:eastAsia="Calibri" w:hAnsi="Calibri" w:cs="Arial"/>
      <w:sz w:val="20"/>
      <w:szCs w:val="20"/>
    </w:rPr>
  </w:style>
  <w:style w:type="paragraph" w:styleId="a9">
    <w:name w:val="annotation subject"/>
    <w:basedOn w:val="a7"/>
    <w:next w:val="a7"/>
    <w:link w:val="aa"/>
    <w:uiPriority w:val="99"/>
    <w:semiHidden/>
    <w:unhideWhenUsed/>
    <w:rsid w:val="00C53A94"/>
    <w:rPr>
      <w:b/>
      <w:bCs/>
    </w:rPr>
  </w:style>
  <w:style w:type="character" w:customStyle="1" w:styleId="aa">
    <w:name w:val="נושא הערה תו"/>
    <w:basedOn w:val="a8"/>
    <w:link w:val="a9"/>
    <w:uiPriority w:val="99"/>
    <w:semiHidden/>
    <w:rsid w:val="00C53A94"/>
    <w:rPr>
      <w:rFonts w:ascii="Calibri" w:eastAsia="Calibri" w:hAnsi="Calibri" w:cs="Arial"/>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A2406"/>
    <w:pPr>
      <w:bidi/>
    </w:pPr>
    <w:rPr>
      <w:rFonts w:ascii="Calibri" w:eastAsia="Calibri" w:hAnsi="Calibri" w:cs="Arial"/>
    </w:rPr>
  </w:style>
  <w:style w:type="paragraph" w:styleId="1">
    <w:name w:val="heading 1"/>
    <w:basedOn w:val="a0"/>
    <w:next w:val="a"/>
    <w:link w:val="10"/>
    <w:uiPriority w:val="9"/>
    <w:qFormat/>
    <w:rsid w:val="00B65045"/>
    <w:pPr>
      <w:numPr>
        <w:numId w:val="1"/>
      </w:numPr>
      <w:tabs>
        <w:tab w:val="left" w:pos="3146"/>
      </w:tabs>
      <w:outlineLvl w:val="0"/>
    </w:pPr>
    <w:rPr>
      <w:rFonts w:asciiTheme="minorBidi" w:hAnsiTheme="minorBidi" w:cstheme="minorBidi"/>
      <w:b/>
      <w:bCs/>
      <w:sz w:val="24"/>
      <w:szCs w:val="24"/>
      <w:u w:val="single"/>
    </w:rPr>
  </w:style>
  <w:style w:type="paragraph" w:styleId="2">
    <w:name w:val="heading 2"/>
    <w:basedOn w:val="a0"/>
    <w:next w:val="a"/>
    <w:link w:val="20"/>
    <w:uiPriority w:val="9"/>
    <w:unhideWhenUsed/>
    <w:qFormat/>
    <w:rsid w:val="00B65045"/>
    <w:pPr>
      <w:numPr>
        <w:numId w:val="13"/>
      </w:numPr>
      <w:outlineLvl w:val="1"/>
    </w:pPr>
    <w:rPr>
      <w:b/>
      <w:bCs/>
    </w:rPr>
  </w:style>
  <w:style w:type="paragraph" w:styleId="3">
    <w:name w:val="heading 3"/>
    <w:basedOn w:val="a0"/>
    <w:next w:val="a"/>
    <w:link w:val="30"/>
    <w:uiPriority w:val="9"/>
    <w:unhideWhenUsed/>
    <w:qFormat/>
    <w:rsid w:val="00B65045"/>
    <w:pPr>
      <w:numPr>
        <w:numId w:val="5"/>
      </w:numPr>
      <w:ind w:left="1133" w:hanging="425"/>
      <w:outlineLvl w:val="2"/>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List Paragraph"/>
    <w:basedOn w:val="a"/>
    <w:uiPriority w:val="34"/>
    <w:qFormat/>
    <w:rsid w:val="00A4016F"/>
    <w:pPr>
      <w:ind w:left="720"/>
      <w:contextualSpacing/>
    </w:pPr>
  </w:style>
  <w:style w:type="character" w:customStyle="1" w:styleId="10">
    <w:name w:val="כותרת 1 תו"/>
    <w:basedOn w:val="a1"/>
    <w:link w:val="1"/>
    <w:uiPriority w:val="9"/>
    <w:rsid w:val="00B65045"/>
    <w:rPr>
      <w:rFonts w:asciiTheme="minorBidi" w:eastAsia="Calibri" w:hAnsiTheme="minorBidi"/>
      <w:b/>
      <w:bCs/>
      <w:sz w:val="24"/>
      <w:szCs w:val="24"/>
      <w:u w:val="single"/>
    </w:rPr>
  </w:style>
  <w:style w:type="character" w:customStyle="1" w:styleId="20">
    <w:name w:val="כותרת 2 תו"/>
    <w:basedOn w:val="a1"/>
    <w:link w:val="2"/>
    <w:uiPriority w:val="9"/>
    <w:rsid w:val="00B65045"/>
    <w:rPr>
      <w:rFonts w:ascii="Calibri" w:eastAsia="Calibri" w:hAnsi="Calibri" w:cs="Arial"/>
      <w:b/>
      <w:bCs/>
    </w:rPr>
  </w:style>
  <w:style w:type="character" w:customStyle="1" w:styleId="30">
    <w:name w:val="כותרת 3 תו"/>
    <w:basedOn w:val="a1"/>
    <w:link w:val="3"/>
    <w:uiPriority w:val="9"/>
    <w:rsid w:val="00B65045"/>
    <w:rPr>
      <w:rFonts w:ascii="Calibri" w:eastAsia="Calibri" w:hAnsi="Calibri" w:cs="Arial"/>
    </w:rPr>
  </w:style>
  <w:style w:type="paragraph" w:styleId="a4">
    <w:name w:val="Balloon Text"/>
    <w:basedOn w:val="a"/>
    <w:link w:val="a5"/>
    <w:uiPriority w:val="99"/>
    <w:semiHidden/>
    <w:unhideWhenUsed/>
    <w:rsid w:val="00DE21CE"/>
    <w:pPr>
      <w:spacing w:after="0" w:line="240" w:lineRule="auto"/>
    </w:pPr>
    <w:rPr>
      <w:rFonts w:ascii="Tahoma" w:hAnsi="Tahoma" w:cs="Tahoma"/>
      <w:sz w:val="16"/>
      <w:szCs w:val="16"/>
    </w:rPr>
  </w:style>
  <w:style w:type="character" w:customStyle="1" w:styleId="a5">
    <w:name w:val="טקסט בלונים תו"/>
    <w:basedOn w:val="a1"/>
    <w:link w:val="a4"/>
    <w:uiPriority w:val="99"/>
    <w:semiHidden/>
    <w:rsid w:val="00DE21CE"/>
    <w:rPr>
      <w:rFonts w:ascii="Tahoma" w:eastAsia="Calibri" w:hAnsi="Tahoma" w:cs="Tahoma"/>
      <w:sz w:val="16"/>
      <w:szCs w:val="16"/>
    </w:rPr>
  </w:style>
  <w:style w:type="character" w:styleId="a6">
    <w:name w:val="annotation reference"/>
    <w:basedOn w:val="a1"/>
    <w:uiPriority w:val="99"/>
    <w:semiHidden/>
    <w:unhideWhenUsed/>
    <w:rsid w:val="00C53A94"/>
    <w:rPr>
      <w:sz w:val="16"/>
      <w:szCs w:val="16"/>
    </w:rPr>
  </w:style>
  <w:style w:type="paragraph" w:styleId="a7">
    <w:name w:val="annotation text"/>
    <w:basedOn w:val="a"/>
    <w:link w:val="a8"/>
    <w:uiPriority w:val="99"/>
    <w:semiHidden/>
    <w:unhideWhenUsed/>
    <w:rsid w:val="00C53A94"/>
    <w:pPr>
      <w:spacing w:line="240" w:lineRule="auto"/>
    </w:pPr>
    <w:rPr>
      <w:sz w:val="20"/>
      <w:szCs w:val="20"/>
    </w:rPr>
  </w:style>
  <w:style w:type="character" w:customStyle="1" w:styleId="a8">
    <w:name w:val="טקסט הערה תו"/>
    <w:basedOn w:val="a1"/>
    <w:link w:val="a7"/>
    <w:uiPriority w:val="99"/>
    <w:semiHidden/>
    <w:rsid w:val="00C53A94"/>
    <w:rPr>
      <w:rFonts w:ascii="Calibri" w:eastAsia="Calibri" w:hAnsi="Calibri" w:cs="Arial"/>
      <w:sz w:val="20"/>
      <w:szCs w:val="20"/>
    </w:rPr>
  </w:style>
  <w:style w:type="paragraph" w:styleId="a9">
    <w:name w:val="annotation subject"/>
    <w:basedOn w:val="a7"/>
    <w:next w:val="a7"/>
    <w:link w:val="aa"/>
    <w:uiPriority w:val="99"/>
    <w:semiHidden/>
    <w:unhideWhenUsed/>
    <w:rsid w:val="00C53A94"/>
    <w:rPr>
      <w:b/>
      <w:bCs/>
    </w:rPr>
  </w:style>
  <w:style w:type="character" w:customStyle="1" w:styleId="aa">
    <w:name w:val="נושא הערה תו"/>
    <w:basedOn w:val="a8"/>
    <w:link w:val="a9"/>
    <w:uiPriority w:val="99"/>
    <w:semiHidden/>
    <w:rsid w:val="00C53A94"/>
    <w:rPr>
      <w:rFonts w:ascii="Calibri" w:eastAsia="Calibri" w:hAnsi="Calibri"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259995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1493</Words>
  <Characters>7465</Characters>
  <Application>Microsoft Office Word</Application>
  <DocSecurity>4</DocSecurity>
  <Lines>62</Lines>
  <Paragraphs>17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MOE</Company>
  <LinksUpToDate>false</LinksUpToDate>
  <CharactersWithSpaces>8941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גיל פרואקטור</dc:creator>
  <cp:lastModifiedBy>אורנה ניסים אדלר</cp:lastModifiedBy>
  <cp:revision>2</cp:revision>
  <cp:lastPrinted>2014-01-28T06:05:00Z</cp:lastPrinted>
  <dcterms:created xsi:type="dcterms:W3CDTF">2014-01-28T06:06:00Z</dcterms:created>
  <dcterms:modified xsi:type="dcterms:W3CDTF">2014-01-28T06:06:00Z</dcterms:modified>
</cp:coreProperties>
</file>